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D387C" w:rsidP="005D387C" w:rsidRDefault="003D5E6C" w14:paraId="1970A8F4" w14:textId="6F62600B">
      <w:pPr>
        <w:jc w:val="center"/>
        <w:rPr>
          <w:rFonts w:ascii="Century Gothic" w:hAnsi="Century Gothic"/>
          <w:b/>
          <w:color w:val="0099CC"/>
          <w:sz w:val="28"/>
          <w:szCs w:val="28"/>
        </w:rPr>
      </w:pPr>
      <w:r>
        <w:rPr>
          <w:noProof/>
        </w:rPr>
        <mc:AlternateContent>
          <mc:Choice Requires="wps">
            <w:drawing>
              <wp:anchor distT="0" distB="0" distL="114300" distR="114300" simplePos="0" relativeHeight="251662336" behindDoc="0" locked="0" layoutInCell="1" allowOverlap="1" wp14:anchorId="2C0B88AC" wp14:editId="68E12D74">
                <wp:simplePos x="0" y="0"/>
                <wp:positionH relativeFrom="column">
                  <wp:posOffset>-114300</wp:posOffset>
                </wp:positionH>
                <wp:positionV relativeFrom="paragraph">
                  <wp:posOffset>482600</wp:posOffset>
                </wp:positionV>
                <wp:extent cx="6210300" cy="10033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210300" cy="1003300"/>
                        </a:xfrm>
                        <a:prstGeom prst="rect">
                          <a:avLst/>
                        </a:prstGeom>
                        <a:solidFill>
                          <a:schemeClr val="lt1"/>
                        </a:solidFill>
                        <a:ln w="6350">
                          <a:solidFill>
                            <a:prstClr val="black"/>
                          </a:solidFill>
                        </a:ln>
                      </wps:spPr>
                      <wps:txbx>
                        <w:txbxContent>
                          <w:p w:rsidRPr="003D5E6C" w:rsidR="003D5E6C" w:rsidP="003D5E6C" w:rsidRDefault="003D5E6C" w14:paraId="4315384F" w14:textId="220BBBED">
                            <w:pPr>
                              <w:shd w:val="clear" w:color="auto" w:fill="0070C0"/>
                              <w:jc w:val="center"/>
                              <w:rPr>
                                <w:b/>
                                <w:bCs/>
                                <w:color w:val="FFFFFF" w:themeColor="background1"/>
                                <w:sz w:val="40"/>
                                <w:szCs w:val="40"/>
                                <w14:shadow w14:blurRad="50800" w14:dist="50800" w14:dir="5400000" w14:sx="0" w14:sy="0" w14:kx="0" w14:ky="0" w14:algn="ctr">
                                  <w14:srgbClr w14:val="009999"/>
                                </w14:shadow>
                              </w:rPr>
                            </w:pPr>
                            <w:r w:rsidRPr="003D5E6C">
                              <w:rPr>
                                <w:b/>
                                <w:bCs/>
                                <w:color w:val="FFFFFF" w:themeColor="background1"/>
                                <w:sz w:val="40"/>
                                <w:szCs w:val="40"/>
                                <w14:shadow w14:blurRad="50800" w14:dist="50800" w14:dir="5400000" w14:sx="0" w14:sy="0" w14:kx="0" w14:ky="0" w14:algn="ctr">
                                  <w14:srgbClr w14:val="009999"/>
                                </w14:shadow>
                              </w:rPr>
                              <w:t>Infection Control Assessment and Response (ICAR)</w:t>
                            </w:r>
                          </w:p>
                          <w:p w:rsidRPr="003D5E6C" w:rsidR="003D5E6C" w:rsidP="003D5E6C" w:rsidRDefault="003D5E6C" w14:paraId="37352B5F" w14:textId="379B2703">
                            <w:pPr>
                              <w:shd w:val="clear" w:color="auto" w:fill="0070C0"/>
                              <w:jc w:val="center"/>
                              <w:rPr>
                                <w:b/>
                                <w:bCs/>
                                <w:color w:val="FFFFFF" w:themeColor="background1"/>
                                <w:sz w:val="40"/>
                                <w:szCs w:val="40"/>
                                <w14:shadow w14:blurRad="50800" w14:dist="50800" w14:dir="5400000" w14:sx="0" w14:sy="0" w14:kx="0" w14:ky="0" w14:algn="ctr">
                                  <w14:srgbClr w14:val="009999"/>
                                </w14:shadow>
                              </w:rPr>
                            </w:pPr>
                            <w:r w:rsidRPr="003D5E6C">
                              <w:rPr>
                                <w:b/>
                                <w:bCs/>
                                <w:color w:val="FFFFFF" w:themeColor="background1"/>
                                <w:sz w:val="40"/>
                                <w:szCs w:val="40"/>
                                <w14:shadow w14:blurRad="50800" w14:dist="50800" w14:dir="5400000" w14:sx="0" w14:sy="0" w14:kx="0" w14:ky="0" w14:algn="ctr">
                                  <w14:srgbClr w14:val="009999"/>
                                </w14:shadow>
                              </w:rPr>
                              <w:t>Competency Training: ICAR Shadowing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0B88AC">
                <v:stroke joinstyle="miter"/>
                <v:path gradientshapeok="t" o:connecttype="rect"/>
              </v:shapetype>
              <v:shape id="Text Box 14" style="position:absolute;left:0;text-align:left;margin-left:-9pt;margin-top:38pt;width:48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">
                <v:textbox>
                  <w:txbxContent>
                    <w:p w:rsidRPr="003D5E6C" w:rsidR="003D5E6C" w:rsidP="003D5E6C" w:rsidRDefault="003D5E6C" w14:paraId="4315384F" w14:textId="220BBBED">
                      <w:pPr>
                        <w:shd w:val="clear" w:color="auto" w:fill="0070C0"/>
                        <w:jc w:val="center"/>
                        <w:rPr>
                          <w:b/>
                          <w:bCs/>
                          <w:color w:val="FFFFFF" w:themeColor="background1"/>
                          <w:sz w:val="40"/>
                          <w:szCs w:val="40"/>
                          <w14:shadow w14:blurRad="50800" w14:dist="50800" w14:dir="5400000" w14:sx="0" w14:sy="0" w14:kx="0" w14:ky="0" w14:algn="ctr">
                            <w14:srgbClr w14:val="009999"/>
                          </w14:shadow>
                        </w:rPr>
                      </w:pPr>
                      <w:r w:rsidRPr="003D5E6C">
                        <w:rPr>
                          <w:b/>
                          <w:bCs/>
                          <w:color w:val="FFFFFF" w:themeColor="background1"/>
                          <w:sz w:val="40"/>
                          <w:szCs w:val="40"/>
                          <w14:shadow w14:blurRad="50800" w14:dist="50800" w14:dir="5400000" w14:sx="0" w14:sy="0" w14:kx="0" w14:ky="0" w14:algn="ctr">
                            <w14:srgbClr w14:val="009999"/>
                          </w14:shadow>
                        </w:rPr>
                        <w:t>Infection Control Assessment and Response (ICAR)</w:t>
                      </w:r>
                    </w:p>
                    <w:p w:rsidRPr="003D5E6C" w:rsidR="003D5E6C" w:rsidP="003D5E6C" w:rsidRDefault="003D5E6C" w14:paraId="37352B5F" w14:textId="379B2703">
                      <w:pPr>
                        <w:shd w:val="clear" w:color="auto" w:fill="0070C0"/>
                        <w:jc w:val="center"/>
                        <w:rPr>
                          <w:b/>
                          <w:bCs/>
                          <w:color w:val="FFFFFF" w:themeColor="background1"/>
                          <w:sz w:val="40"/>
                          <w:szCs w:val="40"/>
                          <w14:shadow w14:blurRad="50800" w14:dist="50800" w14:dir="5400000" w14:sx="0" w14:sy="0" w14:kx="0" w14:ky="0" w14:algn="ctr">
                            <w14:srgbClr w14:val="009999"/>
                          </w14:shadow>
                        </w:rPr>
                      </w:pPr>
                      <w:r w:rsidRPr="003D5E6C">
                        <w:rPr>
                          <w:b/>
                          <w:bCs/>
                          <w:color w:val="FFFFFF" w:themeColor="background1"/>
                          <w:sz w:val="40"/>
                          <w:szCs w:val="40"/>
                          <w14:shadow w14:blurRad="50800" w14:dist="50800" w14:dir="5400000" w14:sx="0" w14:sy="0" w14:kx="0" w14:ky="0" w14:algn="ctr">
                            <w14:srgbClr w14:val="009999"/>
                          </w14:shadow>
                        </w:rPr>
                        <w:t>Competency Training: ICAR Shadowing</w:t>
                      </w:r>
                    </w:p>
                  </w:txbxContent>
                </v:textbox>
              </v:shape>
            </w:pict>
          </mc:Fallback>
        </mc:AlternateContent>
      </w:r>
      <w:r w:rsidR="005D387C">
        <w:rPr>
          <w:noProof/>
        </w:rPr>
        <w:drawing>
          <wp:inline distT="0" distB="0" distL="0" distR="0" wp14:anchorId="2A3FA991" wp14:editId="2E35486C">
            <wp:extent cx="1943100" cy="400050"/>
            <wp:effectExtent l="0" t="0" r="0" b="0"/>
            <wp:docPr id="3" name="Picture 2" descr="MLK-LOGO"/>
            <wp:cNvGraphicFramePr/>
            <a:graphic xmlns:a="http://schemas.openxmlformats.org/drawingml/2006/main">
              <a:graphicData uri="http://schemas.openxmlformats.org/drawingml/2006/picture">
                <pic:pic xmlns:pic="http://schemas.openxmlformats.org/drawingml/2006/picture">
                  <pic:nvPicPr>
                    <pic:cNvPr id="3" name="Picture 2" descr="MLK-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inline>
        </w:drawing>
      </w:r>
    </w:p>
    <w:p w:rsidRPr="00EA03C7" w:rsidR="00003005" w:rsidP="005D387C" w:rsidRDefault="00003005" w14:paraId="646D3B0D" w14:textId="615E317C">
      <w:pPr>
        <w:rPr>
          <w:b/>
          <w:bCs/>
          <w:color w:val="009999"/>
          <w:sz w:val="24"/>
          <w:szCs w:val="24"/>
        </w:rPr>
      </w:pPr>
      <w:r w:rsidRPr="00EA03C7">
        <w:rPr>
          <w:b/>
          <w:bCs/>
          <w:color w:val="009999"/>
          <w:sz w:val="24"/>
          <w:szCs w:val="24"/>
        </w:rPr>
        <w:t>What is an ICAR?</w:t>
      </w:r>
    </w:p>
    <w:p w:rsidR="007D15C9" w:rsidP="005D387C" w:rsidRDefault="00003005" w14:paraId="7BD186AC" w14:textId="5500B73F">
      <w:r>
        <w:t>ICAR uses a consultative and collaborative approach with public health to assist healthcare facilities in systematically assessing the facility’s infection prevention and control practices</w:t>
      </w:r>
      <w:r w:rsidR="00AD70B0">
        <w:t>,</w:t>
      </w:r>
      <w:r>
        <w:t xml:space="preserve"> and to help guide quality improvement activities by addressing any identified gaps</w:t>
      </w:r>
      <w:r w:rsidR="009529AA">
        <w:t xml:space="preserve">. The ICAR </w:t>
      </w:r>
      <w:r w:rsidR="00292D8C">
        <w:t>visits are non-regulatory and provided at no cost.</w:t>
      </w:r>
      <w:r w:rsidR="007D15C9">
        <w:t xml:space="preserve">  Th</w:t>
      </w:r>
      <w:r w:rsidR="00AD70B0">
        <w:t>is</w:t>
      </w:r>
      <w:r w:rsidR="007D15C9">
        <w:t xml:space="preserve"> consultative service is provided onsite or via a tele visit (TeleICAR) utilizing video </w:t>
      </w:r>
      <w:r w:rsidR="00220EB4">
        <w:t>conferencing</w:t>
      </w:r>
      <w:r w:rsidR="007D15C9">
        <w:t xml:space="preserve"> or a phone call. The TeleICAR usually takes up to two hours and the onsite visit generally takes longer, </w:t>
      </w:r>
      <w:r w:rsidR="006210D6">
        <w:t xml:space="preserve">three to four </w:t>
      </w:r>
      <w:r w:rsidR="007D15C9">
        <w:t xml:space="preserve">hours. During the onsite visit </w:t>
      </w:r>
      <w:r w:rsidR="00065949">
        <w:t xml:space="preserve">in addition to completing the ICAR, </w:t>
      </w:r>
      <w:r w:rsidR="007D15C9">
        <w:t>environmental rounds are performed which include an observation of infection prevention and control practices, such as hand hygiene, use of personal protective equipment or isolation procedures.</w:t>
      </w:r>
    </w:p>
    <w:p w:rsidRPr="00EA03C7" w:rsidR="00775DD1" w:rsidP="005D387C" w:rsidRDefault="00003005" w14:paraId="02293EB5" w14:textId="45A8A81B">
      <w:pPr>
        <w:rPr>
          <w:b/>
          <w:bCs/>
          <w:color w:val="009999"/>
          <w:sz w:val="24"/>
          <w:szCs w:val="24"/>
        </w:rPr>
      </w:pPr>
      <w:r w:rsidRPr="00EA03C7">
        <w:rPr>
          <w:b/>
          <w:bCs/>
          <w:color w:val="009999"/>
          <w:sz w:val="24"/>
          <w:szCs w:val="24"/>
        </w:rPr>
        <w:t>The</w:t>
      </w:r>
      <w:r w:rsidRPr="00EA03C7" w:rsidR="00775DD1">
        <w:rPr>
          <w:b/>
          <w:bCs/>
          <w:color w:val="009999"/>
          <w:sz w:val="24"/>
          <w:szCs w:val="24"/>
        </w:rPr>
        <w:t xml:space="preserve"> ICAR Shadowing Program</w:t>
      </w:r>
    </w:p>
    <w:p w:rsidR="00775DD1" w:rsidP="005D387C" w:rsidRDefault="00AD70B0" w14:paraId="5286567B" w14:textId="7CE41559">
      <w:r>
        <w:t>Public Health – Seattle and King County (PHSKC) has</w:t>
      </w:r>
      <w:r w:rsidR="00003005">
        <w:t xml:space="preserve"> developed a structured process to train an Infection Preventionist (IP) to perform</w:t>
      </w:r>
      <w:r w:rsidR="00675759">
        <w:t xml:space="preserve"> an</w:t>
      </w:r>
      <w:r w:rsidR="00003005">
        <w:t xml:space="preserve"> ICAR.  First the IP </w:t>
      </w:r>
      <w:r w:rsidR="007D15C9">
        <w:t>t</w:t>
      </w:r>
      <w:r w:rsidR="00003005">
        <w:t>rainee will</w:t>
      </w:r>
      <w:r w:rsidR="00775DD1">
        <w:t xml:space="preserve"> listen </w:t>
      </w:r>
      <w:r w:rsidR="00003005">
        <w:t>(</w:t>
      </w:r>
      <w:r w:rsidR="00775DD1">
        <w:t>shadow)</w:t>
      </w:r>
      <w:r w:rsidR="00003005">
        <w:t xml:space="preserve"> </w:t>
      </w:r>
      <w:r w:rsidR="00065949">
        <w:t>in on</w:t>
      </w:r>
      <w:r w:rsidR="00775DD1">
        <w:t xml:space="preserve"> the ICAR visit while an experienced IP</w:t>
      </w:r>
      <w:r w:rsidR="00065949">
        <w:t xml:space="preserve"> </w:t>
      </w:r>
      <w:r w:rsidR="00775DD1">
        <w:t>lead</w:t>
      </w:r>
      <w:r w:rsidR="00065949">
        <w:t>s</w:t>
      </w:r>
      <w:r w:rsidR="00775DD1">
        <w:t xml:space="preserve"> the ICAR visit. Once the IP trainee has met the minimum number of shadows for that facility category, they will</w:t>
      </w:r>
      <w:r w:rsidR="00003005">
        <w:t xml:space="preserve"> then</w:t>
      </w:r>
      <w:r w:rsidR="00775DD1">
        <w:t xml:space="preserve"> lead the </w:t>
      </w:r>
      <w:r w:rsidR="00065949">
        <w:t xml:space="preserve">subsequent </w:t>
      </w:r>
      <w:r w:rsidR="00775DD1">
        <w:t>visit</w:t>
      </w:r>
      <w:r w:rsidR="00065949">
        <w:t>s</w:t>
      </w:r>
      <w:r w:rsidR="00775DD1">
        <w:t xml:space="preserve"> while the experience</w:t>
      </w:r>
      <w:r w:rsidR="006210D6">
        <w:t>d</w:t>
      </w:r>
      <w:r w:rsidR="00775DD1">
        <w:t xml:space="preserve"> IP </w:t>
      </w:r>
      <w:r w:rsidR="007D15C9">
        <w:t>t</w:t>
      </w:r>
      <w:r w:rsidR="00775DD1">
        <w:t xml:space="preserve">rainer listens in. The IP </w:t>
      </w:r>
      <w:r w:rsidR="007D15C9">
        <w:t xml:space="preserve">trainer </w:t>
      </w:r>
      <w:r w:rsidR="00775DD1">
        <w:t>will provide assistance</w:t>
      </w:r>
      <w:r w:rsidR="00003005">
        <w:t xml:space="preserve"> during the visit</w:t>
      </w:r>
      <w:r>
        <w:t xml:space="preserve"> by providing guidance as needed</w:t>
      </w:r>
      <w:r w:rsidR="00003005">
        <w:t>.</w:t>
      </w:r>
    </w:p>
    <w:p w:rsidRPr="00EA03C7" w:rsidR="00FA0A9F" w:rsidP="005D387C" w:rsidRDefault="00924456" w14:paraId="5C080ED3" w14:textId="4753B183">
      <w:pPr>
        <w:rPr>
          <w:b/>
          <w:bCs/>
          <w:color w:val="009999"/>
          <w:sz w:val="24"/>
          <w:szCs w:val="24"/>
        </w:rPr>
      </w:pPr>
      <w:r w:rsidRPr="00EA03C7">
        <w:rPr>
          <w:b/>
          <w:bCs/>
          <w:color w:val="009999"/>
          <w:sz w:val="24"/>
          <w:szCs w:val="24"/>
        </w:rPr>
        <w:t>T</w:t>
      </w:r>
      <w:r w:rsidRPr="00EA03C7" w:rsidR="00EA03C7">
        <w:rPr>
          <w:b/>
          <w:bCs/>
          <w:color w:val="009999"/>
          <w:sz w:val="24"/>
          <w:szCs w:val="24"/>
        </w:rPr>
        <w:t>ele</w:t>
      </w:r>
      <w:r w:rsidRPr="00EA03C7" w:rsidR="00775DD1">
        <w:rPr>
          <w:b/>
          <w:bCs/>
          <w:color w:val="009999"/>
          <w:sz w:val="24"/>
          <w:szCs w:val="24"/>
        </w:rPr>
        <w:t>ICAR</w:t>
      </w:r>
    </w:p>
    <w:p w:rsidR="00FA0A9F" w:rsidP="005D387C" w:rsidRDefault="00065949" w14:paraId="6863F5AD" w14:textId="40F16034">
      <w:r>
        <w:t>Preferably, the IP trainee will begin the competency training by performing T</w:t>
      </w:r>
      <w:r w:rsidR="00EA03C7">
        <w:t>ele</w:t>
      </w:r>
      <w:r>
        <w:t xml:space="preserve">ICARs. The onsite ICARs are more complex since it also includes environmental rounds. </w:t>
      </w:r>
      <w:r w:rsidR="00FA0A9F">
        <w:t xml:space="preserve">The IP will </w:t>
      </w:r>
      <w:r w:rsidR="00855990">
        <w:t xml:space="preserve">first </w:t>
      </w:r>
      <w:r w:rsidR="00D31B99">
        <w:t xml:space="preserve">shadow a </w:t>
      </w:r>
      <w:r w:rsidRPr="00855990" w:rsidR="00D31B99">
        <w:rPr>
          <w:b/>
          <w:bCs/>
        </w:rPr>
        <w:t>minimum</w:t>
      </w:r>
      <w:r w:rsidR="00D31B99">
        <w:t xml:space="preserve"> number of </w:t>
      </w:r>
      <w:r w:rsidR="00DD0346">
        <w:t>Tele</w:t>
      </w:r>
      <w:r w:rsidR="00855990">
        <w:t>ICAR</w:t>
      </w:r>
      <w:r w:rsidR="00DD0346">
        <w:t>s</w:t>
      </w:r>
      <w:r w:rsidR="00855990">
        <w:t xml:space="preserve"> for the </w:t>
      </w:r>
      <w:r w:rsidR="00DD0346">
        <w:t>f</w:t>
      </w:r>
      <w:r w:rsidR="00855990">
        <w:t xml:space="preserve">acility </w:t>
      </w:r>
      <w:r w:rsidR="00DD0346">
        <w:t>c</w:t>
      </w:r>
      <w:r w:rsidR="00855990">
        <w:t xml:space="preserve">ategory and then </w:t>
      </w:r>
      <w:r w:rsidR="00DD0346">
        <w:t xml:space="preserve">will </w:t>
      </w:r>
      <w:r w:rsidR="00855990">
        <w:t xml:space="preserve">lead a </w:t>
      </w:r>
      <w:r w:rsidRPr="00DD0346" w:rsidR="00855990">
        <w:rPr>
          <w:b/>
          <w:bCs/>
        </w:rPr>
        <w:t>minimum</w:t>
      </w:r>
      <w:r w:rsidR="00855990">
        <w:t xml:space="preserve"> number of </w:t>
      </w:r>
      <w:r w:rsidR="00DD0346">
        <w:t>TeleICARs</w:t>
      </w:r>
      <w:r w:rsidR="00855990">
        <w:t xml:space="preserve"> </w:t>
      </w:r>
      <w:r w:rsidR="00DD0346">
        <w:t>in</w:t>
      </w:r>
      <w:r w:rsidR="00855990">
        <w:t xml:space="preserve"> that category, as noted in the chart below. For example, the IP will first shadow </w:t>
      </w:r>
      <w:r w:rsidR="00DD0346">
        <w:t xml:space="preserve">3 long-term care facility TeleICARs </w:t>
      </w:r>
      <w:r w:rsidR="00855990">
        <w:t xml:space="preserve">(1SNF, 1 AL, and 1 AFH) and then the IP will lead 3 </w:t>
      </w:r>
      <w:r w:rsidR="00DD0346">
        <w:t xml:space="preserve">long-term care facility TeleICARs </w:t>
      </w:r>
      <w:r w:rsidR="00855990">
        <w:t>(1 SNF, 1AL, and 1 AFH).</w:t>
      </w:r>
    </w:p>
    <w:tbl>
      <w:tblPr>
        <w:tblStyle w:val="GridTable5Dark-Accent1"/>
        <w:tblW w:w="0" w:type="auto"/>
        <w:tblLook w:val="04A0" w:firstRow="1" w:lastRow="0" w:firstColumn="1" w:lastColumn="0" w:noHBand="0" w:noVBand="1"/>
      </w:tblPr>
      <w:tblGrid>
        <w:gridCol w:w="2076"/>
        <w:gridCol w:w="3319"/>
        <w:gridCol w:w="1980"/>
        <w:gridCol w:w="1975"/>
      </w:tblGrid>
      <w:tr w:rsidR="00EA08C1" w:rsidTr="00786D0F" w14:paraId="6F1756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tcPr>
          <w:p w:rsidR="00EA08C1" w:rsidP="009A2C7E" w:rsidRDefault="00EA08C1" w14:paraId="4052CF96" w14:textId="7E93F98C">
            <w:r>
              <w:t>Facility</w:t>
            </w:r>
            <w:r w:rsidR="00E4274A">
              <w:t xml:space="preserve"> Category</w:t>
            </w:r>
          </w:p>
        </w:tc>
        <w:tc>
          <w:tcPr>
            <w:tcW w:w="3319" w:type="dxa"/>
          </w:tcPr>
          <w:p w:rsidR="00EA08C1" w:rsidP="009A2C7E" w:rsidRDefault="00EA08C1" w14:paraId="712CF227" w14:textId="0EC540C7">
            <w:pPr>
              <w:cnfStyle w:val="100000000000" w:firstRow="1" w:lastRow="0" w:firstColumn="0" w:lastColumn="0" w:oddVBand="0" w:evenVBand="0" w:oddHBand="0" w:evenHBand="0" w:firstRowFirstColumn="0" w:firstRowLastColumn="0" w:lastRowFirstColumn="0" w:lastRowLastColumn="0"/>
            </w:pPr>
            <w:r>
              <w:t>Type Facility</w:t>
            </w:r>
          </w:p>
        </w:tc>
        <w:tc>
          <w:tcPr>
            <w:tcW w:w="1980" w:type="dxa"/>
          </w:tcPr>
          <w:p w:rsidR="00EA08C1" w:rsidP="009A2C7E" w:rsidRDefault="00041E0D" w14:paraId="6452B615" w14:textId="2B085EF3">
            <w:pPr>
              <w:cnfStyle w:val="100000000000" w:firstRow="1" w:lastRow="0" w:firstColumn="0" w:lastColumn="0" w:oddVBand="0" w:evenVBand="0" w:oddHBand="0" w:evenHBand="0" w:firstRowFirstColumn="0" w:firstRowLastColumn="0" w:lastRowFirstColumn="0" w:lastRowLastColumn="0"/>
            </w:pPr>
            <w:r>
              <w:t xml:space="preserve">First </w:t>
            </w:r>
            <w:r w:rsidR="00924456">
              <w:t>Shadow</w:t>
            </w:r>
            <w:r>
              <w:t xml:space="preserve"> </w:t>
            </w:r>
          </w:p>
        </w:tc>
        <w:tc>
          <w:tcPr>
            <w:tcW w:w="1975" w:type="dxa"/>
          </w:tcPr>
          <w:p w:rsidR="00EA08C1" w:rsidP="009A2C7E" w:rsidRDefault="00041E0D" w14:paraId="54201D78" w14:textId="4EA68167">
            <w:pPr>
              <w:cnfStyle w:val="100000000000" w:firstRow="1" w:lastRow="0" w:firstColumn="0" w:lastColumn="0" w:oddVBand="0" w:evenVBand="0" w:oddHBand="0" w:evenHBand="0" w:firstRowFirstColumn="0" w:firstRowLastColumn="0" w:lastRowFirstColumn="0" w:lastRowLastColumn="0"/>
            </w:pPr>
            <w:r>
              <w:t xml:space="preserve">Then </w:t>
            </w:r>
            <w:r w:rsidR="00EA08C1">
              <w:t>Lead</w:t>
            </w:r>
          </w:p>
        </w:tc>
      </w:tr>
      <w:tr w:rsidR="00041E0D" w:rsidTr="00786D0F" w14:paraId="4294A6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val="restart"/>
          </w:tcPr>
          <w:p w:rsidR="00041E0D" w:rsidP="009A2C7E" w:rsidRDefault="00041E0D" w14:paraId="47D7753A" w14:textId="417C1F58">
            <w:r>
              <w:t>Long-term Care</w:t>
            </w:r>
          </w:p>
        </w:tc>
        <w:tc>
          <w:tcPr>
            <w:tcW w:w="3319" w:type="dxa"/>
          </w:tcPr>
          <w:p w:rsidR="00041E0D" w:rsidP="009A2C7E" w:rsidRDefault="00041E0D" w14:paraId="6D554817" w14:textId="78E37474">
            <w:pPr>
              <w:cnfStyle w:val="000000100000" w:firstRow="0" w:lastRow="0" w:firstColumn="0" w:lastColumn="0" w:oddVBand="0" w:evenVBand="0" w:oddHBand="1" w:evenHBand="0" w:firstRowFirstColumn="0" w:firstRowLastColumn="0" w:lastRowFirstColumn="0" w:lastRowLastColumn="0"/>
            </w:pPr>
            <w:r>
              <w:t>Skilled Nursing</w:t>
            </w:r>
            <w:r w:rsidR="00786D0F">
              <w:t xml:space="preserve"> (SNF)</w:t>
            </w:r>
          </w:p>
        </w:tc>
        <w:tc>
          <w:tcPr>
            <w:tcW w:w="1980" w:type="dxa"/>
            <w:vMerge w:val="restart"/>
          </w:tcPr>
          <w:p w:rsidR="00041E0D" w:rsidP="009A2C7E" w:rsidRDefault="00041E0D" w14:paraId="0294430F" w14:textId="7AD7F533">
            <w:pPr>
              <w:cnfStyle w:val="000000100000" w:firstRow="0" w:lastRow="0" w:firstColumn="0" w:lastColumn="0" w:oddVBand="0" w:evenVBand="0" w:oddHBand="1" w:evenHBand="0" w:firstRowFirstColumn="0" w:firstRowLastColumn="0" w:lastRowFirstColumn="0" w:lastRowLastColumn="0"/>
            </w:pPr>
            <w:r>
              <w:t>1 SNF</w:t>
            </w:r>
          </w:p>
          <w:p w:rsidR="00041E0D" w:rsidP="009A2C7E" w:rsidRDefault="00041E0D" w14:paraId="0CDD5A0A" w14:textId="626400F6">
            <w:pPr>
              <w:cnfStyle w:val="000000100000" w:firstRow="0" w:lastRow="0" w:firstColumn="0" w:lastColumn="0" w:oddVBand="0" w:evenVBand="0" w:oddHBand="1" w:evenHBand="0" w:firstRowFirstColumn="0" w:firstRowLastColumn="0" w:lastRowFirstColumn="0" w:lastRowLastColumn="0"/>
            </w:pPr>
            <w:r>
              <w:t>1 AL</w:t>
            </w:r>
          </w:p>
          <w:p w:rsidR="00041E0D" w:rsidP="009A2C7E" w:rsidRDefault="00041E0D" w14:paraId="7BBB8F04" w14:textId="2EBA54FC">
            <w:pPr>
              <w:cnfStyle w:val="000000100000" w:firstRow="0" w:lastRow="0" w:firstColumn="0" w:lastColumn="0" w:oddVBand="0" w:evenVBand="0" w:oddHBand="1" w:evenHBand="0" w:firstRowFirstColumn="0" w:firstRowLastColumn="0" w:lastRowFirstColumn="0" w:lastRowLastColumn="0"/>
            </w:pPr>
            <w:r>
              <w:t>1 AFH</w:t>
            </w:r>
          </w:p>
        </w:tc>
        <w:tc>
          <w:tcPr>
            <w:tcW w:w="1975" w:type="dxa"/>
            <w:vMerge w:val="restart"/>
          </w:tcPr>
          <w:p w:rsidR="00041E0D" w:rsidP="009A2C7E" w:rsidRDefault="00041E0D" w14:paraId="65D798C2" w14:textId="07959A7D">
            <w:pPr>
              <w:cnfStyle w:val="000000100000" w:firstRow="0" w:lastRow="0" w:firstColumn="0" w:lastColumn="0" w:oddVBand="0" w:evenVBand="0" w:oddHBand="1" w:evenHBand="0" w:firstRowFirstColumn="0" w:firstRowLastColumn="0" w:lastRowFirstColumn="0" w:lastRowLastColumn="0"/>
            </w:pPr>
            <w:r>
              <w:t>1 SNF</w:t>
            </w:r>
          </w:p>
          <w:p w:rsidR="00041E0D" w:rsidP="009A2C7E" w:rsidRDefault="00041E0D" w14:paraId="1B0C34F4" w14:textId="1FD946EC">
            <w:pPr>
              <w:cnfStyle w:val="000000100000" w:firstRow="0" w:lastRow="0" w:firstColumn="0" w:lastColumn="0" w:oddVBand="0" w:evenVBand="0" w:oddHBand="1" w:evenHBand="0" w:firstRowFirstColumn="0" w:firstRowLastColumn="0" w:lastRowFirstColumn="0" w:lastRowLastColumn="0"/>
            </w:pPr>
            <w:r>
              <w:t>1 AL</w:t>
            </w:r>
          </w:p>
          <w:p w:rsidR="00041E0D" w:rsidP="009A2C7E" w:rsidRDefault="00041E0D" w14:paraId="656A859C" w14:textId="1099EB74">
            <w:pPr>
              <w:cnfStyle w:val="000000100000" w:firstRow="0" w:lastRow="0" w:firstColumn="0" w:lastColumn="0" w:oddVBand="0" w:evenVBand="0" w:oddHBand="1" w:evenHBand="0" w:firstRowFirstColumn="0" w:firstRowLastColumn="0" w:lastRowFirstColumn="0" w:lastRowLastColumn="0"/>
            </w:pPr>
            <w:r>
              <w:t>1 AFH</w:t>
            </w:r>
          </w:p>
        </w:tc>
      </w:tr>
      <w:tr w:rsidR="00041E0D" w:rsidTr="00786D0F" w14:paraId="338FD2B3"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041E0D" w:rsidP="009A2C7E" w:rsidRDefault="00041E0D" w14:paraId="68E83CDE" w14:textId="77777777"/>
        </w:tc>
        <w:tc>
          <w:tcPr>
            <w:tcW w:w="3319" w:type="dxa"/>
          </w:tcPr>
          <w:p w:rsidR="00041E0D" w:rsidP="009A2C7E" w:rsidRDefault="00041E0D" w14:paraId="5BD502ED" w14:textId="1CF3B004">
            <w:pPr>
              <w:cnfStyle w:val="000000000000" w:firstRow="0" w:lastRow="0" w:firstColumn="0" w:lastColumn="0" w:oddVBand="0" w:evenVBand="0" w:oddHBand="0" w:evenHBand="0" w:firstRowFirstColumn="0" w:firstRowLastColumn="0" w:lastRowFirstColumn="0" w:lastRowLastColumn="0"/>
            </w:pPr>
            <w:r>
              <w:t>Assisted Living</w:t>
            </w:r>
            <w:r w:rsidR="00786D0F">
              <w:t xml:space="preserve"> (AL)</w:t>
            </w:r>
          </w:p>
        </w:tc>
        <w:tc>
          <w:tcPr>
            <w:tcW w:w="1980" w:type="dxa"/>
            <w:vMerge/>
          </w:tcPr>
          <w:p w:rsidR="00041E0D" w:rsidP="009A2C7E" w:rsidRDefault="00041E0D" w14:paraId="15DE31B7" w14:textId="49D81B18">
            <w:pPr>
              <w:cnfStyle w:val="000000000000" w:firstRow="0" w:lastRow="0" w:firstColumn="0" w:lastColumn="0" w:oddVBand="0" w:evenVBand="0" w:oddHBand="0" w:evenHBand="0" w:firstRowFirstColumn="0" w:firstRowLastColumn="0" w:lastRowFirstColumn="0" w:lastRowLastColumn="0"/>
            </w:pPr>
          </w:p>
        </w:tc>
        <w:tc>
          <w:tcPr>
            <w:tcW w:w="1975" w:type="dxa"/>
            <w:vMerge/>
          </w:tcPr>
          <w:p w:rsidR="00041E0D" w:rsidP="009A2C7E" w:rsidRDefault="00041E0D" w14:paraId="0825F760" w14:textId="6C7529F5">
            <w:pPr>
              <w:cnfStyle w:val="000000000000" w:firstRow="0" w:lastRow="0" w:firstColumn="0" w:lastColumn="0" w:oddVBand="0" w:evenVBand="0" w:oddHBand="0" w:evenHBand="0" w:firstRowFirstColumn="0" w:firstRowLastColumn="0" w:lastRowFirstColumn="0" w:lastRowLastColumn="0"/>
            </w:pPr>
          </w:p>
        </w:tc>
      </w:tr>
      <w:tr w:rsidR="00041E0D" w:rsidTr="00786D0F" w14:paraId="558893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tcPr>
          <w:p w:rsidR="00041E0D" w:rsidP="009A2C7E" w:rsidRDefault="00041E0D" w14:paraId="6B8FBCB7" w14:textId="77777777"/>
        </w:tc>
        <w:tc>
          <w:tcPr>
            <w:tcW w:w="3319" w:type="dxa"/>
          </w:tcPr>
          <w:p w:rsidR="00041E0D" w:rsidP="009A2C7E" w:rsidRDefault="00041E0D" w14:paraId="2F92F90A" w14:textId="06B19E5E">
            <w:pPr>
              <w:cnfStyle w:val="000000100000" w:firstRow="0" w:lastRow="0" w:firstColumn="0" w:lastColumn="0" w:oddVBand="0" w:evenVBand="0" w:oddHBand="1" w:evenHBand="0" w:firstRowFirstColumn="0" w:firstRowLastColumn="0" w:lastRowFirstColumn="0" w:lastRowLastColumn="0"/>
            </w:pPr>
            <w:r>
              <w:t>Adult Family Home</w:t>
            </w:r>
            <w:r w:rsidR="00786D0F">
              <w:t xml:space="preserve"> (AFH)</w:t>
            </w:r>
          </w:p>
        </w:tc>
        <w:tc>
          <w:tcPr>
            <w:tcW w:w="1980" w:type="dxa"/>
            <w:vMerge/>
          </w:tcPr>
          <w:p w:rsidR="00041E0D" w:rsidP="009A2C7E" w:rsidRDefault="00041E0D" w14:paraId="3468D092" w14:textId="59170FAA">
            <w:pPr>
              <w:cnfStyle w:val="000000100000" w:firstRow="0" w:lastRow="0" w:firstColumn="0" w:lastColumn="0" w:oddVBand="0" w:evenVBand="0" w:oddHBand="1" w:evenHBand="0" w:firstRowFirstColumn="0" w:firstRowLastColumn="0" w:lastRowFirstColumn="0" w:lastRowLastColumn="0"/>
            </w:pPr>
          </w:p>
        </w:tc>
        <w:tc>
          <w:tcPr>
            <w:tcW w:w="1975" w:type="dxa"/>
            <w:vMerge/>
          </w:tcPr>
          <w:p w:rsidR="00041E0D" w:rsidP="009A2C7E" w:rsidRDefault="00041E0D" w14:paraId="34164602" w14:textId="2ED20661">
            <w:pPr>
              <w:cnfStyle w:val="000000100000" w:firstRow="0" w:lastRow="0" w:firstColumn="0" w:lastColumn="0" w:oddVBand="0" w:evenVBand="0" w:oddHBand="1" w:evenHBand="0" w:firstRowFirstColumn="0" w:firstRowLastColumn="0" w:lastRowFirstColumn="0" w:lastRowLastColumn="0"/>
            </w:pPr>
          </w:p>
        </w:tc>
      </w:tr>
      <w:tr w:rsidR="00786D0F" w:rsidTr="00786D0F" w14:paraId="18F66643" w14:textId="77777777">
        <w:tc>
          <w:tcPr>
            <w:cnfStyle w:val="001000000000" w:firstRow="0" w:lastRow="0" w:firstColumn="1" w:lastColumn="0" w:oddVBand="0" w:evenVBand="0" w:oddHBand="0" w:evenHBand="0" w:firstRowFirstColumn="0" w:firstRowLastColumn="0" w:lastRowFirstColumn="0" w:lastRowLastColumn="0"/>
            <w:tcW w:w="2076" w:type="dxa"/>
            <w:vMerge w:val="restart"/>
          </w:tcPr>
          <w:p w:rsidR="00786D0F" w:rsidP="009A2C7E" w:rsidRDefault="00786D0F" w14:paraId="4CFDF4E9" w14:textId="1C20004B">
            <w:r>
              <w:t>Acute Care</w:t>
            </w:r>
          </w:p>
        </w:tc>
        <w:tc>
          <w:tcPr>
            <w:tcW w:w="3319" w:type="dxa"/>
          </w:tcPr>
          <w:p w:rsidR="00786D0F" w:rsidP="009A2C7E" w:rsidRDefault="00786D0F" w14:paraId="739B91A3" w14:textId="47621A5C">
            <w:pPr>
              <w:cnfStyle w:val="000000000000" w:firstRow="0" w:lastRow="0" w:firstColumn="0" w:lastColumn="0" w:oddVBand="0" w:evenVBand="0" w:oddHBand="0" w:evenHBand="0" w:firstRowFirstColumn="0" w:firstRowLastColumn="0" w:lastRowFirstColumn="0" w:lastRowLastColumn="0"/>
            </w:pPr>
            <w:r>
              <w:t>Acute Care Hospital (ACH)</w:t>
            </w:r>
          </w:p>
        </w:tc>
        <w:tc>
          <w:tcPr>
            <w:tcW w:w="1980" w:type="dxa"/>
            <w:vMerge w:val="restart"/>
          </w:tcPr>
          <w:p w:rsidR="00786D0F" w:rsidP="009A2C7E" w:rsidRDefault="00786D0F" w14:paraId="7D9DE353" w14:textId="77777777">
            <w:pPr>
              <w:cnfStyle w:val="000000000000" w:firstRow="0" w:lastRow="0" w:firstColumn="0" w:lastColumn="0" w:oddVBand="0" w:evenVBand="0" w:oddHBand="0" w:evenHBand="0" w:firstRowFirstColumn="0" w:firstRowLastColumn="0" w:lastRowFirstColumn="0" w:lastRowLastColumn="0"/>
            </w:pPr>
            <w:r>
              <w:t>1 ACF</w:t>
            </w:r>
          </w:p>
          <w:p w:rsidR="00786D0F" w:rsidP="009A2C7E" w:rsidRDefault="00786D0F" w14:paraId="5CFA229C" w14:textId="77777777">
            <w:pPr>
              <w:cnfStyle w:val="000000000000" w:firstRow="0" w:lastRow="0" w:firstColumn="0" w:lastColumn="0" w:oddVBand="0" w:evenVBand="0" w:oddHBand="0" w:evenHBand="0" w:firstRowFirstColumn="0" w:firstRowLastColumn="0" w:lastRowFirstColumn="0" w:lastRowLastColumn="0"/>
            </w:pPr>
            <w:r>
              <w:t>1 ACF or LTAC</w:t>
            </w:r>
          </w:p>
          <w:p w:rsidR="00786D0F" w:rsidP="009A2C7E" w:rsidRDefault="00786D0F" w14:paraId="322F1CD1" w14:textId="7218E353">
            <w:pPr>
              <w:cnfStyle w:val="000000000000" w:firstRow="0" w:lastRow="0" w:firstColumn="0" w:lastColumn="0" w:oddVBand="0" w:evenVBand="0" w:oddHBand="0" w:evenHBand="0" w:firstRowFirstColumn="0" w:firstRowLastColumn="0" w:lastRowFirstColumn="0" w:lastRowLastColumn="0"/>
            </w:pPr>
            <w:r>
              <w:t>1 CAH</w:t>
            </w:r>
          </w:p>
        </w:tc>
        <w:tc>
          <w:tcPr>
            <w:tcW w:w="1975" w:type="dxa"/>
            <w:vMerge w:val="restart"/>
          </w:tcPr>
          <w:p w:rsidR="00786D0F" w:rsidP="009A2C7E" w:rsidRDefault="00786D0F" w14:paraId="23C6D647" w14:textId="77777777">
            <w:pPr>
              <w:cnfStyle w:val="000000000000" w:firstRow="0" w:lastRow="0" w:firstColumn="0" w:lastColumn="0" w:oddVBand="0" w:evenVBand="0" w:oddHBand="0" w:evenHBand="0" w:firstRowFirstColumn="0" w:firstRowLastColumn="0" w:lastRowFirstColumn="0" w:lastRowLastColumn="0"/>
            </w:pPr>
            <w:r>
              <w:t>1 ACF</w:t>
            </w:r>
          </w:p>
          <w:p w:rsidR="00786D0F" w:rsidP="009A2C7E" w:rsidRDefault="00786D0F" w14:paraId="3D158D72" w14:textId="77777777">
            <w:pPr>
              <w:cnfStyle w:val="000000000000" w:firstRow="0" w:lastRow="0" w:firstColumn="0" w:lastColumn="0" w:oddVBand="0" w:evenVBand="0" w:oddHBand="0" w:evenHBand="0" w:firstRowFirstColumn="0" w:firstRowLastColumn="0" w:lastRowFirstColumn="0" w:lastRowLastColumn="0"/>
            </w:pPr>
            <w:r>
              <w:t>1 ACF or LTAC</w:t>
            </w:r>
          </w:p>
          <w:p w:rsidR="00786D0F" w:rsidP="009A2C7E" w:rsidRDefault="00786D0F" w14:paraId="5471487A" w14:textId="3EAF07BC">
            <w:pPr>
              <w:cnfStyle w:val="000000000000" w:firstRow="0" w:lastRow="0" w:firstColumn="0" w:lastColumn="0" w:oddVBand="0" w:evenVBand="0" w:oddHBand="0" w:evenHBand="0" w:firstRowFirstColumn="0" w:firstRowLastColumn="0" w:lastRowFirstColumn="0" w:lastRowLastColumn="0"/>
            </w:pPr>
            <w:r>
              <w:t>1 CAH</w:t>
            </w:r>
          </w:p>
        </w:tc>
      </w:tr>
      <w:tr w:rsidR="00786D0F" w:rsidTr="00786D0F" w14:paraId="1AF95E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tcPr>
          <w:p w:rsidR="00786D0F" w:rsidP="009A2C7E" w:rsidRDefault="00786D0F" w14:paraId="2DF0F50C" w14:textId="77777777"/>
        </w:tc>
        <w:tc>
          <w:tcPr>
            <w:tcW w:w="3319" w:type="dxa"/>
          </w:tcPr>
          <w:p w:rsidR="00786D0F" w:rsidP="009A2C7E" w:rsidRDefault="00786D0F" w14:paraId="0FF591EC" w14:textId="1DDF213A">
            <w:pPr>
              <w:cnfStyle w:val="000000100000" w:firstRow="0" w:lastRow="0" w:firstColumn="0" w:lastColumn="0" w:oddVBand="0" w:evenVBand="0" w:oddHBand="1" w:evenHBand="0" w:firstRowFirstColumn="0" w:firstRowLastColumn="0" w:lastRowFirstColumn="0" w:lastRowLastColumn="0"/>
            </w:pPr>
            <w:r>
              <w:t>Long-term Acute Care (LTAC)</w:t>
            </w:r>
          </w:p>
        </w:tc>
        <w:tc>
          <w:tcPr>
            <w:tcW w:w="1980" w:type="dxa"/>
            <w:vMerge/>
          </w:tcPr>
          <w:p w:rsidR="00786D0F" w:rsidP="009A2C7E" w:rsidRDefault="00786D0F" w14:paraId="5AEBC5ED" w14:textId="77777777">
            <w:pPr>
              <w:cnfStyle w:val="000000100000" w:firstRow="0" w:lastRow="0" w:firstColumn="0" w:lastColumn="0" w:oddVBand="0" w:evenVBand="0" w:oddHBand="1" w:evenHBand="0" w:firstRowFirstColumn="0" w:firstRowLastColumn="0" w:lastRowFirstColumn="0" w:lastRowLastColumn="0"/>
            </w:pPr>
          </w:p>
        </w:tc>
        <w:tc>
          <w:tcPr>
            <w:tcW w:w="1975" w:type="dxa"/>
            <w:vMerge/>
          </w:tcPr>
          <w:p w:rsidR="00786D0F" w:rsidP="009A2C7E" w:rsidRDefault="00786D0F" w14:paraId="221501F8" w14:textId="77777777">
            <w:pPr>
              <w:cnfStyle w:val="000000100000" w:firstRow="0" w:lastRow="0" w:firstColumn="0" w:lastColumn="0" w:oddVBand="0" w:evenVBand="0" w:oddHBand="1" w:evenHBand="0" w:firstRowFirstColumn="0" w:firstRowLastColumn="0" w:lastRowFirstColumn="0" w:lastRowLastColumn="0"/>
            </w:pPr>
          </w:p>
        </w:tc>
      </w:tr>
      <w:tr w:rsidR="00786D0F" w:rsidTr="00786D0F" w14:paraId="275491AE"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786D0F" w:rsidP="009A2C7E" w:rsidRDefault="00786D0F" w14:paraId="2DA8A77B" w14:textId="77777777"/>
        </w:tc>
        <w:tc>
          <w:tcPr>
            <w:tcW w:w="3319" w:type="dxa"/>
          </w:tcPr>
          <w:p w:rsidR="00786D0F" w:rsidP="00786D0F" w:rsidRDefault="00786D0F" w14:paraId="3A2DF52C" w14:textId="66AFDC67">
            <w:pPr>
              <w:tabs>
                <w:tab w:val="left" w:pos="2040"/>
              </w:tabs>
              <w:cnfStyle w:val="000000000000" w:firstRow="0" w:lastRow="0" w:firstColumn="0" w:lastColumn="0" w:oddVBand="0" w:evenVBand="0" w:oddHBand="0" w:evenHBand="0" w:firstRowFirstColumn="0" w:firstRowLastColumn="0" w:lastRowFirstColumn="0" w:lastRowLastColumn="0"/>
            </w:pPr>
            <w:r>
              <w:t>Critical Access Hospital (CAH)</w:t>
            </w:r>
          </w:p>
        </w:tc>
        <w:tc>
          <w:tcPr>
            <w:tcW w:w="1980" w:type="dxa"/>
            <w:vMerge/>
          </w:tcPr>
          <w:p w:rsidR="00786D0F" w:rsidP="009A2C7E" w:rsidRDefault="00786D0F" w14:paraId="10236A82" w14:textId="56A85AE7">
            <w:pPr>
              <w:cnfStyle w:val="000000000000" w:firstRow="0" w:lastRow="0" w:firstColumn="0" w:lastColumn="0" w:oddVBand="0" w:evenVBand="0" w:oddHBand="0" w:evenHBand="0" w:firstRowFirstColumn="0" w:firstRowLastColumn="0" w:lastRowFirstColumn="0" w:lastRowLastColumn="0"/>
            </w:pPr>
          </w:p>
        </w:tc>
        <w:tc>
          <w:tcPr>
            <w:tcW w:w="1975" w:type="dxa"/>
            <w:vMerge/>
          </w:tcPr>
          <w:p w:rsidR="00786D0F" w:rsidP="009A2C7E" w:rsidRDefault="00786D0F" w14:paraId="39B9C8AE" w14:textId="5F819BC4">
            <w:pPr>
              <w:cnfStyle w:val="000000000000" w:firstRow="0" w:lastRow="0" w:firstColumn="0" w:lastColumn="0" w:oddVBand="0" w:evenVBand="0" w:oddHBand="0" w:evenHBand="0" w:firstRowFirstColumn="0" w:firstRowLastColumn="0" w:lastRowFirstColumn="0" w:lastRowLastColumn="0"/>
            </w:pPr>
          </w:p>
        </w:tc>
      </w:tr>
      <w:tr w:rsidR="00924456" w:rsidTr="00786D0F" w14:paraId="0078D4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val="restart"/>
          </w:tcPr>
          <w:p w:rsidR="00924456" w:rsidP="009A2C7E" w:rsidRDefault="00924456" w14:paraId="0DD55D56" w14:textId="2E89692B">
            <w:r>
              <w:t>Outpatient</w:t>
            </w:r>
          </w:p>
        </w:tc>
        <w:tc>
          <w:tcPr>
            <w:tcW w:w="3319" w:type="dxa"/>
          </w:tcPr>
          <w:p w:rsidR="00924456" w:rsidP="009A2C7E" w:rsidRDefault="00924456" w14:paraId="3FBDC812" w14:textId="678DB8E3">
            <w:pPr>
              <w:cnfStyle w:val="000000100000" w:firstRow="0" w:lastRow="0" w:firstColumn="0" w:lastColumn="0" w:oddVBand="0" w:evenVBand="0" w:oddHBand="1" w:evenHBand="0" w:firstRowFirstColumn="0" w:firstRowLastColumn="0" w:lastRowFirstColumn="0" w:lastRowLastColumn="0"/>
            </w:pPr>
            <w:r>
              <w:t>Outpatient</w:t>
            </w:r>
            <w:r w:rsidR="00786D0F">
              <w:t xml:space="preserve"> (OP)</w:t>
            </w:r>
          </w:p>
        </w:tc>
        <w:tc>
          <w:tcPr>
            <w:tcW w:w="1980" w:type="dxa"/>
          </w:tcPr>
          <w:p w:rsidR="00924456" w:rsidP="009A2C7E" w:rsidRDefault="00AC39B6" w14:paraId="6EB12910" w14:textId="7C24DFA1">
            <w:pPr>
              <w:cnfStyle w:val="000000100000" w:firstRow="0" w:lastRow="0" w:firstColumn="0" w:lastColumn="0" w:oddVBand="0" w:evenVBand="0" w:oddHBand="1" w:evenHBand="0" w:firstRowFirstColumn="0" w:firstRowLastColumn="0" w:lastRowFirstColumn="0" w:lastRowLastColumn="0"/>
            </w:pPr>
            <w:r>
              <w:t>1</w:t>
            </w:r>
            <w:r w:rsidR="00D31B99">
              <w:t xml:space="preserve"> OP</w:t>
            </w:r>
          </w:p>
        </w:tc>
        <w:tc>
          <w:tcPr>
            <w:tcW w:w="1975" w:type="dxa"/>
          </w:tcPr>
          <w:p w:rsidR="00924456" w:rsidP="009A2C7E" w:rsidRDefault="00AC39B6" w14:paraId="1D813271" w14:textId="095998C0">
            <w:pPr>
              <w:cnfStyle w:val="000000100000" w:firstRow="0" w:lastRow="0" w:firstColumn="0" w:lastColumn="0" w:oddVBand="0" w:evenVBand="0" w:oddHBand="1" w:evenHBand="0" w:firstRowFirstColumn="0" w:firstRowLastColumn="0" w:lastRowFirstColumn="0" w:lastRowLastColumn="0"/>
            </w:pPr>
            <w:r>
              <w:t>1</w:t>
            </w:r>
            <w:r w:rsidR="00D31B99">
              <w:t xml:space="preserve"> OP</w:t>
            </w:r>
          </w:p>
        </w:tc>
      </w:tr>
      <w:tr w:rsidR="00924456" w:rsidTr="00786D0F" w14:paraId="5BFCD732"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924456" w:rsidP="009A2C7E" w:rsidRDefault="00924456" w14:paraId="05A1BF1D" w14:textId="77777777"/>
        </w:tc>
        <w:tc>
          <w:tcPr>
            <w:tcW w:w="3319" w:type="dxa"/>
          </w:tcPr>
          <w:p w:rsidR="00924456" w:rsidP="009A2C7E" w:rsidRDefault="00924456" w14:paraId="456EE0E5" w14:textId="1DD15FB6">
            <w:pPr>
              <w:cnfStyle w:val="000000000000" w:firstRow="0" w:lastRow="0" w:firstColumn="0" w:lastColumn="0" w:oddVBand="0" w:evenVBand="0" w:oddHBand="0" w:evenHBand="0" w:firstRowFirstColumn="0" w:firstRowLastColumn="0" w:lastRowFirstColumn="0" w:lastRowLastColumn="0"/>
            </w:pPr>
            <w:r>
              <w:t>Ambulatory Surgery</w:t>
            </w:r>
            <w:r w:rsidR="00786D0F">
              <w:t xml:space="preserve"> Care (ASC)</w:t>
            </w:r>
          </w:p>
        </w:tc>
        <w:tc>
          <w:tcPr>
            <w:tcW w:w="1980" w:type="dxa"/>
          </w:tcPr>
          <w:p w:rsidR="00924456" w:rsidP="009A2C7E" w:rsidRDefault="00786D0F" w14:paraId="49B68376" w14:textId="1ED7C6BB">
            <w:pPr>
              <w:cnfStyle w:val="000000000000" w:firstRow="0" w:lastRow="0" w:firstColumn="0" w:lastColumn="0" w:oddVBand="0" w:evenVBand="0" w:oddHBand="0" w:evenHBand="0" w:firstRowFirstColumn="0" w:firstRowLastColumn="0" w:lastRowFirstColumn="0" w:lastRowLastColumn="0"/>
            </w:pPr>
            <w:r>
              <w:t>2</w:t>
            </w:r>
            <w:r w:rsidR="00D31B99">
              <w:t xml:space="preserve"> ASC</w:t>
            </w:r>
          </w:p>
        </w:tc>
        <w:tc>
          <w:tcPr>
            <w:tcW w:w="1975" w:type="dxa"/>
          </w:tcPr>
          <w:p w:rsidR="00924456" w:rsidP="009A2C7E" w:rsidRDefault="00786D0F" w14:paraId="79DE30A3" w14:textId="2B7A4F3C">
            <w:pPr>
              <w:cnfStyle w:val="000000000000" w:firstRow="0" w:lastRow="0" w:firstColumn="0" w:lastColumn="0" w:oddVBand="0" w:evenVBand="0" w:oddHBand="0" w:evenHBand="0" w:firstRowFirstColumn="0" w:firstRowLastColumn="0" w:lastRowFirstColumn="0" w:lastRowLastColumn="0"/>
            </w:pPr>
            <w:r>
              <w:t>2</w:t>
            </w:r>
            <w:r w:rsidR="00D31B99">
              <w:t xml:space="preserve"> ASC</w:t>
            </w:r>
          </w:p>
        </w:tc>
      </w:tr>
    </w:tbl>
    <w:p w:rsidR="009A2C7E" w:rsidP="009A2C7E" w:rsidRDefault="009A2C7E" w14:paraId="059C5767" w14:textId="04519074"/>
    <w:p w:rsidRPr="00EA03C7" w:rsidR="00924456" w:rsidP="009A2C7E" w:rsidRDefault="00924456" w14:paraId="6EF5814E" w14:textId="1DC3C57F">
      <w:pPr>
        <w:rPr>
          <w:b/>
          <w:bCs/>
          <w:color w:val="009999"/>
          <w:sz w:val="24"/>
          <w:szCs w:val="24"/>
        </w:rPr>
      </w:pPr>
      <w:r w:rsidRPr="00EA03C7">
        <w:rPr>
          <w:b/>
          <w:bCs/>
          <w:color w:val="009999"/>
          <w:sz w:val="24"/>
          <w:szCs w:val="24"/>
        </w:rPr>
        <w:lastRenderedPageBreak/>
        <w:t>O</w:t>
      </w:r>
      <w:r w:rsidRPr="00EA03C7" w:rsidR="00EA03C7">
        <w:rPr>
          <w:b/>
          <w:bCs/>
          <w:color w:val="009999"/>
          <w:sz w:val="24"/>
          <w:szCs w:val="24"/>
        </w:rPr>
        <w:t>nsite</w:t>
      </w:r>
      <w:r w:rsidRPr="00EA03C7">
        <w:rPr>
          <w:b/>
          <w:bCs/>
          <w:color w:val="009999"/>
          <w:sz w:val="24"/>
          <w:szCs w:val="24"/>
        </w:rPr>
        <w:t xml:space="preserve"> </w:t>
      </w:r>
      <w:r w:rsidRPr="00EA03C7" w:rsidR="006210D6">
        <w:rPr>
          <w:b/>
          <w:bCs/>
          <w:color w:val="009999"/>
          <w:sz w:val="24"/>
          <w:szCs w:val="24"/>
        </w:rPr>
        <w:t>ICAR</w:t>
      </w:r>
    </w:p>
    <w:p w:rsidR="00DD0346" w:rsidP="00DD0346" w:rsidRDefault="00AD70B0" w14:paraId="64BF00BB" w14:textId="540CCCE5">
      <w:r>
        <w:t xml:space="preserve">After the IP trainee </w:t>
      </w:r>
      <w:r w:rsidR="00DD0346">
        <w:t>shadow</w:t>
      </w:r>
      <w:r>
        <w:t>s the</w:t>
      </w:r>
      <w:r w:rsidR="00DD0346">
        <w:t xml:space="preserve"> </w:t>
      </w:r>
      <w:r w:rsidRPr="00855990" w:rsidR="00DD0346">
        <w:rPr>
          <w:b/>
          <w:bCs/>
        </w:rPr>
        <w:t>minimum</w:t>
      </w:r>
      <w:r w:rsidR="00DD0346">
        <w:t xml:space="preserve"> number of onsite ICARs for the facility category</w:t>
      </w:r>
      <w:r>
        <w:t>, they</w:t>
      </w:r>
      <w:r w:rsidR="00DD0346">
        <w:t xml:space="preserve"> will lead a </w:t>
      </w:r>
      <w:r w:rsidRPr="00DD0346" w:rsidR="00DD0346">
        <w:rPr>
          <w:b/>
          <w:bCs/>
        </w:rPr>
        <w:t>minimum</w:t>
      </w:r>
      <w:r w:rsidR="00DD0346">
        <w:t xml:space="preserve"> number of onsite ICARs in that category, as noted in the chart below. For example, the IP will first shadow 3 long-term care facility onsite ICARs (1</w:t>
      </w:r>
      <w:r w:rsidR="009F24A6">
        <w:t xml:space="preserve"> </w:t>
      </w:r>
      <w:r w:rsidR="00DD0346">
        <w:t xml:space="preserve">SNF, 1 AL, and 1 AFH) and then the IP will lead 3 long-term care facility </w:t>
      </w:r>
      <w:r w:rsidR="009F24A6">
        <w:t xml:space="preserve">onsite </w:t>
      </w:r>
      <w:r w:rsidR="00DD0346">
        <w:t>ICARs (1 SNF, 1AL, and 1 AFH).</w:t>
      </w:r>
      <w:r w:rsidR="00435134">
        <w:t xml:space="preserve"> For the onsite visits, we recommend that only one person </w:t>
      </w:r>
      <w:r>
        <w:t xml:space="preserve">at a time </w:t>
      </w:r>
      <w:r w:rsidR="00435134">
        <w:t xml:space="preserve">shadow the visit. Having many public health employees might overwhelm the facility. If more staff wish to attend the onsite visit, it is best to </w:t>
      </w:r>
      <w:r w:rsidR="00AC39B6">
        <w:t xml:space="preserve">ask </w:t>
      </w:r>
      <w:r w:rsidR="00435134">
        <w:t xml:space="preserve">the facility ahead of time. For example, the </w:t>
      </w:r>
      <w:r>
        <w:t>PHSKC IP</w:t>
      </w:r>
      <w:r w:rsidR="00435134">
        <w:t xml:space="preserve"> may ask the Washington Department of Health IP to </w:t>
      </w:r>
      <w:r>
        <w:t xml:space="preserve">also </w:t>
      </w:r>
      <w:r w:rsidR="00435134">
        <w:t>attend</w:t>
      </w:r>
      <w:r>
        <w:t xml:space="preserve"> the visit</w:t>
      </w:r>
      <w:r w:rsidR="00435134">
        <w:t xml:space="preserve">. </w:t>
      </w:r>
      <w:r w:rsidR="005345E8">
        <w:t>We recommend that the IP plan to arrive 15 minutes ahead of time in case there are issues with traffic, parking, etc.</w:t>
      </w:r>
    </w:p>
    <w:tbl>
      <w:tblPr>
        <w:tblStyle w:val="GridTable5Dark-Accent1"/>
        <w:tblW w:w="0" w:type="auto"/>
        <w:tblLook w:val="04A0" w:firstRow="1" w:lastRow="0" w:firstColumn="1" w:lastColumn="0" w:noHBand="0" w:noVBand="1"/>
      </w:tblPr>
      <w:tblGrid>
        <w:gridCol w:w="2076"/>
        <w:gridCol w:w="3319"/>
        <w:gridCol w:w="1980"/>
        <w:gridCol w:w="1975"/>
      </w:tblGrid>
      <w:tr w:rsidR="00924456" w:rsidTr="00D31B99" w14:paraId="74733D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tcPr>
          <w:p w:rsidR="00924456" w:rsidP="00292D8C" w:rsidRDefault="00924456" w14:paraId="65A6A00C" w14:textId="45DB981F">
            <w:r>
              <w:t>Facility</w:t>
            </w:r>
            <w:r w:rsidR="00065949">
              <w:t xml:space="preserve"> Category</w:t>
            </w:r>
          </w:p>
        </w:tc>
        <w:tc>
          <w:tcPr>
            <w:tcW w:w="3319" w:type="dxa"/>
          </w:tcPr>
          <w:p w:rsidR="00924456" w:rsidP="00292D8C" w:rsidRDefault="00924456" w14:paraId="4456E1C6" w14:textId="77777777">
            <w:pPr>
              <w:cnfStyle w:val="100000000000" w:firstRow="1" w:lastRow="0" w:firstColumn="0" w:lastColumn="0" w:oddVBand="0" w:evenVBand="0" w:oddHBand="0" w:evenHBand="0" w:firstRowFirstColumn="0" w:firstRowLastColumn="0" w:lastRowFirstColumn="0" w:lastRowLastColumn="0"/>
            </w:pPr>
            <w:r>
              <w:t>Type Facility</w:t>
            </w:r>
          </w:p>
        </w:tc>
        <w:tc>
          <w:tcPr>
            <w:tcW w:w="1980" w:type="dxa"/>
          </w:tcPr>
          <w:p w:rsidR="00924456" w:rsidP="00292D8C" w:rsidRDefault="00D31B99" w14:paraId="5420349B" w14:textId="2A75049C">
            <w:pPr>
              <w:cnfStyle w:val="100000000000" w:firstRow="1" w:lastRow="0" w:firstColumn="0" w:lastColumn="0" w:oddVBand="0" w:evenVBand="0" w:oddHBand="0" w:evenHBand="0" w:firstRowFirstColumn="0" w:firstRowLastColumn="0" w:lastRowFirstColumn="0" w:lastRowLastColumn="0"/>
            </w:pPr>
            <w:r>
              <w:t xml:space="preserve">First </w:t>
            </w:r>
            <w:r w:rsidR="00924456">
              <w:t>Shadow</w:t>
            </w:r>
          </w:p>
        </w:tc>
        <w:tc>
          <w:tcPr>
            <w:tcW w:w="1975" w:type="dxa"/>
          </w:tcPr>
          <w:p w:rsidR="00924456" w:rsidP="00292D8C" w:rsidRDefault="00D31B99" w14:paraId="728F09AE" w14:textId="4EEDE710">
            <w:pPr>
              <w:cnfStyle w:val="100000000000" w:firstRow="1" w:lastRow="0" w:firstColumn="0" w:lastColumn="0" w:oddVBand="0" w:evenVBand="0" w:oddHBand="0" w:evenHBand="0" w:firstRowFirstColumn="0" w:firstRowLastColumn="0" w:lastRowFirstColumn="0" w:lastRowLastColumn="0"/>
            </w:pPr>
            <w:r>
              <w:t>Then Lead</w:t>
            </w:r>
          </w:p>
        </w:tc>
      </w:tr>
      <w:tr w:rsidR="00D31B99" w:rsidTr="00D31B99" w14:paraId="3D6A18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val="restart"/>
          </w:tcPr>
          <w:p w:rsidR="00D31B99" w:rsidP="00292D8C" w:rsidRDefault="00D31B99" w14:paraId="04003B21" w14:textId="77777777">
            <w:r>
              <w:t>Long-term Care</w:t>
            </w:r>
          </w:p>
        </w:tc>
        <w:tc>
          <w:tcPr>
            <w:tcW w:w="3319" w:type="dxa"/>
          </w:tcPr>
          <w:p w:rsidR="00D31B99" w:rsidP="00292D8C" w:rsidRDefault="00D31B99" w14:paraId="17E913DE" w14:textId="3C77BFDF">
            <w:pPr>
              <w:cnfStyle w:val="000000100000" w:firstRow="0" w:lastRow="0" w:firstColumn="0" w:lastColumn="0" w:oddVBand="0" w:evenVBand="0" w:oddHBand="1" w:evenHBand="0" w:firstRowFirstColumn="0" w:firstRowLastColumn="0" w:lastRowFirstColumn="0" w:lastRowLastColumn="0"/>
            </w:pPr>
            <w:r>
              <w:t>Skilled Nursing (SNF)</w:t>
            </w:r>
          </w:p>
        </w:tc>
        <w:tc>
          <w:tcPr>
            <w:tcW w:w="1980" w:type="dxa"/>
            <w:vMerge w:val="restart"/>
          </w:tcPr>
          <w:p w:rsidR="00D31B99" w:rsidP="00292D8C" w:rsidRDefault="00D31B99" w14:paraId="6B5BF106" w14:textId="163D2C99">
            <w:pPr>
              <w:cnfStyle w:val="000000100000" w:firstRow="0" w:lastRow="0" w:firstColumn="0" w:lastColumn="0" w:oddVBand="0" w:evenVBand="0" w:oddHBand="1" w:evenHBand="0" w:firstRowFirstColumn="0" w:firstRowLastColumn="0" w:lastRowFirstColumn="0" w:lastRowLastColumn="0"/>
            </w:pPr>
            <w:r>
              <w:t>1 SNF</w:t>
            </w:r>
          </w:p>
          <w:p w:rsidR="00D31B99" w:rsidP="00292D8C" w:rsidRDefault="00D31B99" w14:paraId="413A5B7B" w14:textId="2ADB6E25">
            <w:pPr>
              <w:cnfStyle w:val="000000100000" w:firstRow="0" w:lastRow="0" w:firstColumn="0" w:lastColumn="0" w:oddVBand="0" w:evenVBand="0" w:oddHBand="1" w:evenHBand="0" w:firstRowFirstColumn="0" w:firstRowLastColumn="0" w:lastRowFirstColumn="0" w:lastRowLastColumn="0"/>
            </w:pPr>
            <w:r>
              <w:t>1 AL</w:t>
            </w:r>
          </w:p>
          <w:p w:rsidR="00D31B99" w:rsidP="00292D8C" w:rsidRDefault="00D31B99" w14:paraId="63ABEBEF" w14:textId="3D4E2EE2">
            <w:pPr>
              <w:cnfStyle w:val="000000100000" w:firstRow="0" w:lastRow="0" w:firstColumn="0" w:lastColumn="0" w:oddVBand="0" w:evenVBand="0" w:oddHBand="1" w:evenHBand="0" w:firstRowFirstColumn="0" w:firstRowLastColumn="0" w:lastRowFirstColumn="0" w:lastRowLastColumn="0"/>
            </w:pPr>
            <w:r>
              <w:t>1 AFH</w:t>
            </w:r>
          </w:p>
        </w:tc>
        <w:tc>
          <w:tcPr>
            <w:tcW w:w="1975" w:type="dxa"/>
            <w:vMerge w:val="restart"/>
          </w:tcPr>
          <w:p w:rsidR="00D31B99" w:rsidP="00292D8C" w:rsidRDefault="00D31B99" w14:paraId="3FAA702E" w14:textId="59D15E0E">
            <w:pPr>
              <w:cnfStyle w:val="000000100000" w:firstRow="0" w:lastRow="0" w:firstColumn="0" w:lastColumn="0" w:oddVBand="0" w:evenVBand="0" w:oddHBand="1" w:evenHBand="0" w:firstRowFirstColumn="0" w:firstRowLastColumn="0" w:lastRowFirstColumn="0" w:lastRowLastColumn="0"/>
            </w:pPr>
            <w:r>
              <w:t>1 SNF</w:t>
            </w:r>
          </w:p>
          <w:p w:rsidR="00D31B99" w:rsidP="00292D8C" w:rsidRDefault="00D31B99" w14:paraId="089E651D" w14:textId="582FE5F0">
            <w:pPr>
              <w:cnfStyle w:val="000000100000" w:firstRow="0" w:lastRow="0" w:firstColumn="0" w:lastColumn="0" w:oddVBand="0" w:evenVBand="0" w:oddHBand="1" w:evenHBand="0" w:firstRowFirstColumn="0" w:firstRowLastColumn="0" w:lastRowFirstColumn="0" w:lastRowLastColumn="0"/>
            </w:pPr>
            <w:r>
              <w:t>1 AL</w:t>
            </w:r>
          </w:p>
          <w:p w:rsidR="00D31B99" w:rsidP="00292D8C" w:rsidRDefault="00D31B99" w14:paraId="55872A2E" w14:textId="680E3C1D">
            <w:pPr>
              <w:cnfStyle w:val="000000100000" w:firstRow="0" w:lastRow="0" w:firstColumn="0" w:lastColumn="0" w:oddVBand="0" w:evenVBand="0" w:oddHBand="1" w:evenHBand="0" w:firstRowFirstColumn="0" w:firstRowLastColumn="0" w:lastRowFirstColumn="0" w:lastRowLastColumn="0"/>
            </w:pPr>
            <w:r>
              <w:t>1 AFH</w:t>
            </w:r>
          </w:p>
        </w:tc>
      </w:tr>
      <w:tr w:rsidR="00D31B99" w:rsidTr="00D31B99" w14:paraId="645CDCE1"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D31B99" w:rsidP="00292D8C" w:rsidRDefault="00D31B99" w14:paraId="2A3329E6" w14:textId="77777777"/>
        </w:tc>
        <w:tc>
          <w:tcPr>
            <w:tcW w:w="3319" w:type="dxa"/>
          </w:tcPr>
          <w:p w:rsidR="00D31B99" w:rsidP="00292D8C" w:rsidRDefault="00D31B99" w14:paraId="07DB33ED" w14:textId="13FFEAA3">
            <w:pPr>
              <w:cnfStyle w:val="000000000000" w:firstRow="0" w:lastRow="0" w:firstColumn="0" w:lastColumn="0" w:oddVBand="0" w:evenVBand="0" w:oddHBand="0" w:evenHBand="0" w:firstRowFirstColumn="0" w:firstRowLastColumn="0" w:lastRowFirstColumn="0" w:lastRowLastColumn="0"/>
            </w:pPr>
            <w:r>
              <w:t>Assisted Living (AL)</w:t>
            </w:r>
          </w:p>
        </w:tc>
        <w:tc>
          <w:tcPr>
            <w:tcW w:w="1980" w:type="dxa"/>
            <w:vMerge/>
          </w:tcPr>
          <w:p w:rsidR="00D31B99" w:rsidP="00292D8C" w:rsidRDefault="00D31B99" w14:paraId="7F63B6A1" w14:textId="4D12F55E">
            <w:pPr>
              <w:cnfStyle w:val="000000000000" w:firstRow="0" w:lastRow="0" w:firstColumn="0" w:lastColumn="0" w:oddVBand="0" w:evenVBand="0" w:oddHBand="0" w:evenHBand="0" w:firstRowFirstColumn="0" w:firstRowLastColumn="0" w:lastRowFirstColumn="0" w:lastRowLastColumn="0"/>
            </w:pPr>
          </w:p>
        </w:tc>
        <w:tc>
          <w:tcPr>
            <w:tcW w:w="1975" w:type="dxa"/>
            <w:vMerge/>
          </w:tcPr>
          <w:p w:rsidR="00D31B99" w:rsidP="00292D8C" w:rsidRDefault="00D31B99" w14:paraId="2F622CC9" w14:textId="1747FC65">
            <w:pPr>
              <w:cnfStyle w:val="000000000000" w:firstRow="0" w:lastRow="0" w:firstColumn="0" w:lastColumn="0" w:oddVBand="0" w:evenVBand="0" w:oddHBand="0" w:evenHBand="0" w:firstRowFirstColumn="0" w:firstRowLastColumn="0" w:lastRowFirstColumn="0" w:lastRowLastColumn="0"/>
            </w:pPr>
          </w:p>
        </w:tc>
      </w:tr>
      <w:tr w:rsidR="00D31B99" w:rsidTr="00D31B99" w14:paraId="54F092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tcPr>
          <w:p w:rsidR="00D31B99" w:rsidP="00292D8C" w:rsidRDefault="00D31B99" w14:paraId="599296FA" w14:textId="77777777"/>
        </w:tc>
        <w:tc>
          <w:tcPr>
            <w:tcW w:w="3319" w:type="dxa"/>
          </w:tcPr>
          <w:p w:rsidR="00D31B99" w:rsidP="00292D8C" w:rsidRDefault="00D31B99" w14:paraId="67B6DC98" w14:textId="64AE81A7">
            <w:pPr>
              <w:cnfStyle w:val="000000100000" w:firstRow="0" w:lastRow="0" w:firstColumn="0" w:lastColumn="0" w:oddVBand="0" w:evenVBand="0" w:oddHBand="1" w:evenHBand="0" w:firstRowFirstColumn="0" w:firstRowLastColumn="0" w:lastRowFirstColumn="0" w:lastRowLastColumn="0"/>
            </w:pPr>
            <w:r>
              <w:t>Adult Family Home (AFH)</w:t>
            </w:r>
          </w:p>
        </w:tc>
        <w:tc>
          <w:tcPr>
            <w:tcW w:w="1980" w:type="dxa"/>
            <w:vMerge/>
          </w:tcPr>
          <w:p w:rsidR="00D31B99" w:rsidP="00292D8C" w:rsidRDefault="00D31B99" w14:paraId="6D39A302" w14:textId="5D6A79F2">
            <w:pPr>
              <w:cnfStyle w:val="000000100000" w:firstRow="0" w:lastRow="0" w:firstColumn="0" w:lastColumn="0" w:oddVBand="0" w:evenVBand="0" w:oddHBand="1" w:evenHBand="0" w:firstRowFirstColumn="0" w:firstRowLastColumn="0" w:lastRowFirstColumn="0" w:lastRowLastColumn="0"/>
            </w:pPr>
          </w:p>
        </w:tc>
        <w:tc>
          <w:tcPr>
            <w:tcW w:w="1975" w:type="dxa"/>
            <w:vMerge/>
          </w:tcPr>
          <w:p w:rsidR="00D31B99" w:rsidP="00292D8C" w:rsidRDefault="00D31B99" w14:paraId="572F843A" w14:textId="5845008D">
            <w:pPr>
              <w:cnfStyle w:val="000000100000" w:firstRow="0" w:lastRow="0" w:firstColumn="0" w:lastColumn="0" w:oddVBand="0" w:evenVBand="0" w:oddHBand="1" w:evenHBand="0" w:firstRowFirstColumn="0" w:firstRowLastColumn="0" w:lastRowFirstColumn="0" w:lastRowLastColumn="0"/>
            </w:pPr>
          </w:p>
        </w:tc>
      </w:tr>
      <w:tr w:rsidR="00D31B99" w:rsidTr="00D31B99" w14:paraId="32078E03" w14:textId="77777777">
        <w:tc>
          <w:tcPr>
            <w:cnfStyle w:val="001000000000" w:firstRow="0" w:lastRow="0" w:firstColumn="1" w:lastColumn="0" w:oddVBand="0" w:evenVBand="0" w:oddHBand="0" w:evenHBand="0" w:firstRowFirstColumn="0" w:firstRowLastColumn="0" w:lastRowFirstColumn="0" w:lastRowLastColumn="0"/>
            <w:tcW w:w="2076" w:type="dxa"/>
            <w:vMerge w:val="restart"/>
          </w:tcPr>
          <w:p w:rsidR="00D31B99" w:rsidP="00292D8C" w:rsidRDefault="00D31B99" w14:paraId="2C38602D" w14:textId="77777777">
            <w:r>
              <w:t>Acute Care</w:t>
            </w:r>
          </w:p>
        </w:tc>
        <w:tc>
          <w:tcPr>
            <w:tcW w:w="3319" w:type="dxa"/>
          </w:tcPr>
          <w:p w:rsidR="00D31B99" w:rsidP="00292D8C" w:rsidRDefault="00D31B99" w14:paraId="09CE69F4" w14:textId="333DD2EF">
            <w:pPr>
              <w:cnfStyle w:val="000000000000" w:firstRow="0" w:lastRow="0" w:firstColumn="0" w:lastColumn="0" w:oddVBand="0" w:evenVBand="0" w:oddHBand="0" w:evenHBand="0" w:firstRowFirstColumn="0" w:firstRowLastColumn="0" w:lastRowFirstColumn="0" w:lastRowLastColumn="0"/>
            </w:pPr>
            <w:r>
              <w:t>Acute Care Hospital ACH)</w:t>
            </w:r>
          </w:p>
        </w:tc>
        <w:tc>
          <w:tcPr>
            <w:tcW w:w="1980" w:type="dxa"/>
            <w:vMerge w:val="restart"/>
          </w:tcPr>
          <w:p w:rsidR="00D31B99" w:rsidP="00292D8C" w:rsidRDefault="00D31B99" w14:paraId="5409CA4A" w14:textId="047178E6">
            <w:pPr>
              <w:cnfStyle w:val="000000000000" w:firstRow="0" w:lastRow="0" w:firstColumn="0" w:lastColumn="0" w:oddVBand="0" w:evenVBand="0" w:oddHBand="0" w:evenHBand="0" w:firstRowFirstColumn="0" w:firstRowLastColumn="0" w:lastRowFirstColumn="0" w:lastRowLastColumn="0"/>
            </w:pPr>
            <w:r>
              <w:t>1 ACF</w:t>
            </w:r>
          </w:p>
          <w:p w:rsidR="00D31B99" w:rsidP="00D31B99" w:rsidRDefault="00D31B99" w14:paraId="497C4051" w14:textId="77777777">
            <w:pPr>
              <w:cnfStyle w:val="000000000000" w:firstRow="0" w:lastRow="0" w:firstColumn="0" w:lastColumn="0" w:oddVBand="0" w:evenVBand="0" w:oddHBand="0" w:evenHBand="0" w:firstRowFirstColumn="0" w:firstRowLastColumn="0" w:lastRowFirstColumn="0" w:lastRowLastColumn="0"/>
            </w:pPr>
            <w:r>
              <w:t>1 ACF or LTAC</w:t>
            </w:r>
          </w:p>
          <w:p w:rsidR="00D31B99" w:rsidP="00D31B99" w:rsidRDefault="00D31B99" w14:paraId="4EC373AE" w14:textId="1926D0C2">
            <w:pPr>
              <w:cnfStyle w:val="000000000000" w:firstRow="0" w:lastRow="0" w:firstColumn="0" w:lastColumn="0" w:oddVBand="0" w:evenVBand="0" w:oddHBand="0" w:evenHBand="0" w:firstRowFirstColumn="0" w:firstRowLastColumn="0" w:lastRowFirstColumn="0" w:lastRowLastColumn="0"/>
            </w:pPr>
            <w:r>
              <w:t xml:space="preserve">1 CAH </w:t>
            </w:r>
          </w:p>
        </w:tc>
        <w:tc>
          <w:tcPr>
            <w:tcW w:w="1975" w:type="dxa"/>
            <w:vMerge w:val="restart"/>
          </w:tcPr>
          <w:p w:rsidR="00D31B99" w:rsidP="00292D8C" w:rsidRDefault="00D31B99" w14:paraId="7D07799A" w14:textId="436CA1BE">
            <w:pPr>
              <w:cnfStyle w:val="000000000000" w:firstRow="0" w:lastRow="0" w:firstColumn="0" w:lastColumn="0" w:oddVBand="0" w:evenVBand="0" w:oddHBand="0" w:evenHBand="0" w:firstRowFirstColumn="0" w:firstRowLastColumn="0" w:lastRowFirstColumn="0" w:lastRowLastColumn="0"/>
            </w:pPr>
            <w:r>
              <w:t>1 ACF</w:t>
            </w:r>
          </w:p>
          <w:p w:rsidR="00D31B99" w:rsidP="00292D8C" w:rsidRDefault="00D31B99" w14:paraId="7A0CB641" w14:textId="77777777">
            <w:pPr>
              <w:cnfStyle w:val="000000000000" w:firstRow="0" w:lastRow="0" w:firstColumn="0" w:lastColumn="0" w:oddVBand="0" w:evenVBand="0" w:oddHBand="0" w:evenHBand="0" w:firstRowFirstColumn="0" w:firstRowLastColumn="0" w:lastRowFirstColumn="0" w:lastRowLastColumn="0"/>
            </w:pPr>
            <w:r>
              <w:t>1 ACF or LTAC</w:t>
            </w:r>
          </w:p>
          <w:p w:rsidR="00D31B99" w:rsidP="00292D8C" w:rsidRDefault="00D31B99" w14:paraId="3B39C356" w14:textId="22AB0470">
            <w:pPr>
              <w:cnfStyle w:val="000000000000" w:firstRow="0" w:lastRow="0" w:firstColumn="0" w:lastColumn="0" w:oddVBand="0" w:evenVBand="0" w:oddHBand="0" w:evenHBand="0" w:firstRowFirstColumn="0" w:firstRowLastColumn="0" w:lastRowFirstColumn="0" w:lastRowLastColumn="0"/>
            </w:pPr>
            <w:r>
              <w:t>1 CAH</w:t>
            </w:r>
          </w:p>
        </w:tc>
      </w:tr>
      <w:tr w:rsidR="00D31B99" w:rsidTr="00D31B99" w14:paraId="7A9616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tcPr>
          <w:p w:rsidR="00D31B99" w:rsidP="00292D8C" w:rsidRDefault="00D31B99" w14:paraId="5CD5A5BC" w14:textId="77777777"/>
        </w:tc>
        <w:tc>
          <w:tcPr>
            <w:tcW w:w="3319" w:type="dxa"/>
          </w:tcPr>
          <w:p w:rsidR="00D31B99" w:rsidP="00292D8C" w:rsidRDefault="00D31B99" w14:paraId="0B440886" w14:textId="3524178A">
            <w:pPr>
              <w:cnfStyle w:val="000000100000" w:firstRow="0" w:lastRow="0" w:firstColumn="0" w:lastColumn="0" w:oddVBand="0" w:evenVBand="0" w:oddHBand="1" w:evenHBand="0" w:firstRowFirstColumn="0" w:firstRowLastColumn="0" w:lastRowFirstColumn="0" w:lastRowLastColumn="0"/>
            </w:pPr>
            <w:r>
              <w:t>Long-term Acute Care (LTAC)</w:t>
            </w:r>
          </w:p>
        </w:tc>
        <w:tc>
          <w:tcPr>
            <w:tcW w:w="1980" w:type="dxa"/>
            <w:vMerge/>
          </w:tcPr>
          <w:p w:rsidR="00D31B99" w:rsidP="00292D8C" w:rsidRDefault="00D31B99" w14:paraId="4C07AD62" w14:textId="0ED67316">
            <w:pPr>
              <w:cnfStyle w:val="000000100000" w:firstRow="0" w:lastRow="0" w:firstColumn="0" w:lastColumn="0" w:oddVBand="0" w:evenVBand="0" w:oddHBand="1" w:evenHBand="0" w:firstRowFirstColumn="0" w:firstRowLastColumn="0" w:lastRowFirstColumn="0" w:lastRowLastColumn="0"/>
            </w:pPr>
          </w:p>
        </w:tc>
        <w:tc>
          <w:tcPr>
            <w:tcW w:w="1975" w:type="dxa"/>
            <w:vMerge/>
          </w:tcPr>
          <w:p w:rsidR="00D31B99" w:rsidP="00292D8C" w:rsidRDefault="00D31B99" w14:paraId="5D9364FD" w14:textId="6F752B35">
            <w:pPr>
              <w:cnfStyle w:val="000000100000" w:firstRow="0" w:lastRow="0" w:firstColumn="0" w:lastColumn="0" w:oddVBand="0" w:evenVBand="0" w:oddHBand="1" w:evenHBand="0" w:firstRowFirstColumn="0" w:firstRowLastColumn="0" w:lastRowFirstColumn="0" w:lastRowLastColumn="0"/>
            </w:pPr>
          </w:p>
        </w:tc>
      </w:tr>
      <w:tr w:rsidR="00D31B99" w:rsidTr="00D31B99" w14:paraId="520A4D06"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D31B99" w:rsidP="00292D8C" w:rsidRDefault="00D31B99" w14:paraId="66DFE5C6" w14:textId="77777777"/>
        </w:tc>
        <w:tc>
          <w:tcPr>
            <w:tcW w:w="3319" w:type="dxa"/>
          </w:tcPr>
          <w:p w:rsidR="00D31B99" w:rsidP="00292D8C" w:rsidRDefault="00D31B99" w14:paraId="367ED138" w14:textId="07E3745A">
            <w:pPr>
              <w:cnfStyle w:val="000000000000" w:firstRow="0" w:lastRow="0" w:firstColumn="0" w:lastColumn="0" w:oddVBand="0" w:evenVBand="0" w:oddHBand="0" w:evenHBand="0" w:firstRowFirstColumn="0" w:firstRowLastColumn="0" w:lastRowFirstColumn="0" w:lastRowLastColumn="0"/>
            </w:pPr>
            <w:r>
              <w:t>Critical Access Hospital (CAH)</w:t>
            </w:r>
          </w:p>
        </w:tc>
        <w:tc>
          <w:tcPr>
            <w:tcW w:w="1980" w:type="dxa"/>
            <w:vMerge/>
          </w:tcPr>
          <w:p w:rsidR="00D31B99" w:rsidP="00292D8C" w:rsidRDefault="00D31B99" w14:paraId="3A2D2796" w14:textId="2A09802F">
            <w:pPr>
              <w:cnfStyle w:val="000000000000" w:firstRow="0" w:lastRow="0" w:firstColumn="0" w:lastColumn="0" w:oddVBand="0" w:evenVBand="0" w:oddHBand="0" w:evenHBand="0" w:firstRowFirstColumn="0" w:firstRowLastColumn="0" w:lastRowFirstColumn="0" w:lastRowLastColumn="0"/>
            </w:pPr>
          </w:p>
        </w:tc>
        <w:tc>
          <w:tcPr>
            <w:tcW w:w="1975" w:type="dxa"/>
            <w:vMerge/>
          </w:tcPr>
          <w:p w:rsidR="00D31B99" w:rsidP="00292D8C" w:rsidRDefault="00D31B99" w14:paraId="715481F3" w14:textId="475BE10B">
            <w:pPr>
              <w:cnfStyle w:val="000000000000" w:firstRow="0" w:lastRow="0" w:firstColumn="0" w:lastColumn="0" w:oddVBand="0" w:evenVBand="0" w:oddHBand="0" w:evenHBand="0" w:firstRowFirstColumn="0" w:firstRowLastColumn="0" w:lastRowFirstColumn="0" w:lastRowLastColumn="0"/>
            </w:pPr>
          </w:p>
        </w:tc>
      </w:tr>
      <w:tr w:rsidR="00924456" w:rsidTr="00D31B99" w14:paraId="222B84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6" w:type="dxa"/>
            <w:vMerge w:val="restart"/>
          </w:tcPr>
          <w:p w:rsidR="00924456" w:rsidP="00292D8C" w:rsidRDefault="00924456" w14:paraId="7039C1DC" w14:textId="77777777">
            <w:r>
              <w:t>Outpatient</w:t>
            </w:r>
          </w:p>
        </w:tc>
        <w:tc>
          <w:tcPr>
            <w:tcW w:w="3319" w:type="dxa"/>
          </w:tcPr>
          <w:p w:rsidR="00924456" w:rsidP="00292D8C" w:rsidRDefault="00924456" w14:paraId="72CEF73A" w14:textId="6ED4EE6B">
            <w:pPr>
              <w:cnfStyle w:val="000000100000" w:firstRow="0" w:lastRow="0" w:firstColumn="0" w:lastColumn="0" w:oddVBand="0" w:evenVBand="0" w:oddHBand="1" w:evenHBand="0" w:firstRowFirstColumn="0" w:firstRowLastColumn="0" w:lastRowFirstColumn="0" w:lastRowLastColumn="0"/>
            </w:pPr>
            <w:r>
              <w:t>Outpatient</w:t>
            </w:r>
            <w:r w:rsidR="00D31B99">
              <w:t xml:space="preserve"> (OP)</w:t>
            </w:r>
          </w:p>
        </w:tc>
        <w:tc>
          <w:tcPr>
            <w:tcW w:w="1980" w:type="dxa"/>
          </w:tcPr>
          <w:p w:rsidR="00924456" w:rsidP="00292D8C" w:rsidRDefault="00924456" w14:paraId="08EF51E7" w14:textId="4D903C29">
            <w:pPr>
              <w:cnfStyle w:val="000000100000" w:firstRow="0" w:lastRow="0" w:firstColumn="0" w:lastColumn="0" w:oddVBand="0" w:evenVBand="0" w:oddHBand="1" w:evenHBand="0" w:firstRowFirstColumn="0" w:firstRowLastColumn="0" w:lastRowFirstColumn="0" w:lastRowLastColumn="0"/>
            </w:pPr>
            <w:r>
              <w:t>1</w:t>
            </w:r>
            <w:r w:rsidR="00D31B99">
              <w:t xml:space="preserve"> OP</w:t>
            </w:r>
          </w:p>
        </w:tc>
        <w:tc>
          <w:tcPr>
            <w:tcW w:w="1975" w:type="dxa"/>
          </w:tcPr>
          <w:p w:rsidR="00924456" w:rsidP="00292D8C" w:rsidRDefault="00924456" w14:paraId="6025B8B3" w14:textId="7503D7F2">
            <w:pPr>
              <w:cnfStyle w:val="000000100000" w:firstRow="0" w:lastRow="0" w:firstColumn="0" w:lastColumn="0" w:oddVBand="0" w:evenVBand="0" w:oddHBand="1" w:evenHBand="0" w:firstRowFirstColumn="0" w:firstRowLastColumn="0" w:lastRowFirstColumn="0" w:lastRowLastColumn="0"/>
            </w:pPr>
            <w:r>
              <w:t>1</w:t>
            </w:r>
            <w:r w:rsidR="00D31B99">
              <w:t xml:space="preserve"> OP</w:t>
            </w:r>
          </w:p>
        </w:tc>
      </w:tr>
      <w:tr w:rsidR="00924456" w:rsidTr="00D31B99" w14:paraId="1684A45F" w14:textId="77777777">
        <w:tc>
          <w:tcPr>
            <w:cnfStyle w:val="001000000000" w:firstRow="0" w:lastRow="0" w:firstColumn="1" w:lastColumn="0" w:oddVBand="0" w:evenVBand="0" w:oddHBand="0" w:evenHBand="0" w:firstRowFirstColumn="0" w:firstRowLastColumn="0" w:lastRowFirstColumn="0" w:lastRowLastColumn="0"/>
            <w:tcW w:w="2076" w:type="dxa"/>
            <w:vMerge/>
          </w:tcPr>
          <w:p w:rsidR="00924456" w:rsidP="00292D8C" w:rsidRDefault="00924456" w14:paraId="7A7B2B7B" w14:textId="77777777"/>
        </w:tc>
        <w:tc>
          <w:tcPr>
            <w:tcW w:w="3319" w:type="dxa"/>
          </w:tcPr>
          <w:p w:rsidR="00924456" w:rsidP="00292D8C" w:rsidRDefault="00924456" w14:paraId="62400C29" w14:textId="78C5AA89">
            <w:pPr>
              <w:cnfStyle w:val="000000000000" w:firstRow="0" w:lastRow="0" w:firstColumn="0" w:lastColumn="0" w:oddVBand="0" w:evenVBand="0" w:oddHBand="0" w:evenHBand="0" w:firstRowFirstColumn="0" w:firstRowLastColumn="0" w:lastRowFirstColumn="0" w:lastRowLastColumn="0"/>
            </w:pPr>
            <w:r>
              <w:t>Ambulatory Surgery</w:t>
            </w:r>
            <w:r w:rsidR="00D31B99">
              <w:t xml:space="preserve"> Care (ASC)</w:t>
            </w:r>
          </w:p>
        </w:tc>
        <w:tc>
          <w:tcPr>
            <w:tcW w:w="1980" w:type="dxa"/>
          </w:tcPr>
          <w:p w:rsidR="00924456" w:rsidP="00292D8C" w:rsidRDefault="00D31B99" w14:paraId="4E1F721C" w14:textId="56D538F8">
            <w:pPr>
              <w:cnfStyle w:val="000000000000" w:firstRow="0" w:lastRow="0" w:firstColumn="0" w:lastColumn="0" w:oddVBand="0" w:evenVBand="0" w:oddHBand="0" w:evenHBand="0" w:firstRowFirstColumn="0" w:firstRowLastColumn="0" w:lastRowFirstColumn="0" w:lastRowLastColumn="0"/>
            </w:pPr>
            <w:r>
              <w:t>2 ASC</w:t>
            </w:r>
          </w:p>
        </w:tc>
        <w:tc>
          <w:tcPr>
            <w:tcW w:w="1975" w:type="dxa"/>
          </w:tcPr>
          <w:p w:rsidR="00924456" w:rsidP="00292D8C" w:rsidRDefault="00D31B99" w14:paraId="2769879F" w14:textId="6EF18FA4">
            <w:pPr>
              <w:cnfStyle w:val="000000000000" w:firstRow="0" w:lastRow="0" w:firstColumn="0" w:lastColumn="0" w:oddVBand="0" w:evenVBand="0" w:oddHBand="0" w:evenHBand="0" w:firstRowFirstColumn="0" w:firstRowLastColumn="0" w:lastRowFirstColumn="0" w:lastRowLastColumn="0"/>
            </w:pPr>
            <w:r>
              <w:t>2 ASC</w:t>
            </w:r>
          </w:p>
        </w:tc>
      </w:tr>
    </w:tbl>
    <w:p w:rsidR="009F24A6" w:rsidP="009A2C7E" w:rsidRDefault="009F24A6" w14:paraId="25E87230" w14:textId="77777777"/>
    <w:p w:rsidRPr="00EA03C7" w:rsidR="008C49E9" w:rsidP="005D387C" w:rsidRDefault="008C49E9" w14:paraId="748C0CAA" w14:textId="350F5B2B">
      <w:pPr>
        <w:rPr>
          <w:b/>
          <w:bCs/>
          <w:color w:val="009999"/>
          <w:sz w:val="24"/>
          <w:szCs w:val="24"/>
        </w:rPr>
      </w:pPr>
      <w:r w:rsidRPr="00EA03C7">
        <w:rPr>
          <w:b/>
          <w:bCs/>
          <w:color w:val="009999"/>
          <w:sz w:val="24"/>
          <w:szCs w:val="24"/>
        </w:rPr>
        <w:t>Scheduling the ICARs</w:t>
      </w:r>
    </w:p>
    <w:p w:rsidR="008C49E9" w:rsidP="005D387C" w:rsidRDefault="008C49E9" w14:paraId="0B761845" w14:textId="22D8C7AF">
      <w:r>
        <w:t xml:space="preserve">The IP trainer(s) will schedule the ICAR, include the trainee on the facility invite and </w:t>
      </w:r>
      <w:r w:rsidR="00AD70B0">
        <w:t>log</w:t>
      </w:r>
      <w:r>
        <w:t xml:space="preserve"> the number of facilities the trainee shadows and leads. We recommend the trainee keep up with this as well.</w:t>
      </w:r>
    </w:p>
    <w:p w:rsidRPr="00EA03C7" w:rsidR="00512B7D" w:rsidP="005D387C" w:rsidRDefault="00512B7D" w14:paraId="2413D132" w14:textId="04696272">
      <w:pPr>
        <w:rPr>
          <w:b/>
          <w:bCs/>
          <w:color w:val="009999"/>
          <w:sz w:val="24"/>
          <w:szCs w:val="24"/>
        </w:rPr>
      </w:pPr>
      <w:r w:rsidRPr="00EA03C7">
        <w:rPr>
          <w:b/>
          <w:bCs/>
          <w:color w:val="009999"/>
          <w:sz w:val="24"/>
          <w:szCs w:val="24"/>
        </w:rPr>
        <w:t>Competency Check Off</w:t>
      </w:r>
    </w:p>
    <w:p w:rsidR="00435134" w:rsidP="005D387C" w:rsidRDefault="00740ECA" w14:paraId="5BA14458" w14:textId="38FF1471">
      <w:r>
        <w:t xml:space="preserve">The </w:t>
      </w:r>
      <w:r w:rsidR="00512B7D">
        <w:t xml:space="preserve">above </w:t>
      </w:r>
      <w:r>
        <w:t>charts list</w:t>
      </w:r>
      <w:r w:rsidR="00512B7D">
        <w:t xml:space="preserve"> </w:t>
      </w:r>
      <w:r w:rsidR="006210D6">
        <w:t xml:space="preserve">only the </w:t>
      </w:r>
      <w:r w:rsidR="00512B7D">
        <w:t xml:space="preserve">minimum number required. How many </w:t>
      </w:r>
      <w:r w:rsidR="009F24A6">
        <w:t xml:space="preserve">ICARs </w:t>
      </w:r>
      <w:r w:rsidR="00512B7D">
        <w:t xml:space="preserve">the IP </w:t>
      </w:r>
      <w:r w:rsidR="00220EB4">
        <w:t>trainee shadow</w:t>
      </w:r>
      <w:r w:rsidR="006210D6">
        <w:t>s</w:t>
      </w:r>
      <w:r w:rsidR="00220EB4">
        <w:t xml:space="preserve"> or leads</w:t>
      </w:r>
      <w:r w:rsidR="00512B7D">
        <w:t xml:space="preserve"> will depend on their skill</w:t>
      </w:r>
      <w:r w:rsidR="008C49E9">
        <w:t xml:space="preserve">, </w:t>
      </w:r>
      <w:r w:rsidR="00512B7D">
        <w:t>experience in performing facility assessments</w:t>
      </w:r>
      <w:r w:rsidR="008C49E9">
        <w:t xml:space="preserve"> and the type of facilities they have worked with.</w:t>
      </w:r>
      <w:r w:rsidR="00512B7D">
        <w:t xml:space="preserve"> </w:t>
      </w:r>
      <w:r w:rsidR="003E5337">
        <w:t>O</w:t>
      </w:r>
      <w:r w:rsidR="00220EB4">
        <w:t xml:space="preserve">nce the IP trainee feels confident, they can lead an ICAR. </w:t>
      </w:r>
      <w:r w:rsidR="00435134">
        <w:t>If they need to shadow a few more</w:t>
      </w:r>
      <w:r w:rsidR="003E5337">
        <w:t xml:space="preserve"> ICARs</w:t>
      </w:r>
      <w:r w:rsidR="00435134">
        <w:t>, that</w:t>
      </w:r>
      <w:r w:rsidR="00675759">
        <w:t xml:space="preserve"> is</w:t>
      </w:r>
      <w:r w:rsidR="00435134">
        <w:t xml:space="preserve"> ok. </w:t>
      </w:r>
    </w:p>
    <w:p w:rsidR="00DA0D24" w:rsidP="005D387C" w:rsidRDefault="00512B7D" w14:paraId="5B230BBD" w14:textId="00B70060">
      <w:r>
        <w:t xml:space="preserve">While the IP is leading </w:t>
      </w:r>
      <w:r w:rsidR="009F24A6">
        <w:t>each</w:t>
      </w:r>
      <w:r>
        <w:t xml:space="preserve"> ICAR, the IP trainer will </w:t>
      </w:r>
      <w:r w:rsidR="009F24A6">
        <w:t>perform</w:t>
      </w:r>
      <w:r>
        <w:t xml:space="preserve"> a competency check off</w:t>
      </w:r>
      <w:r w:rsidR="00DA0D24">
        <w:t xml:space="preserve"> and </w:t>
      </w:r>
      <w:r w:rsidR="009F24A6">
        <w:t xml:space="preserve">provide </w:t>
      </w:r>
      <w:r w:rsidR="00DA0D24">
        <w:t>written feedback after each visit.</w:t>
      </w:r>
      <w:r w:rsidR="00740ECA">
        <w:t xml:space="preserve"> Once the IP trainer determines that the IP trainee is proficient for that facility category, they will begin to perform ICARs </w:t>
      </w:r>
      <w:r w:rsidR="00675759">
        <w:t xml:space="preserve">for that facility category </w:t>
      </w:r>
      <w:r w:rsidR="00740ECA">
        <w:t xml:space="preserve">on their own. For example, after the trainee </w:t>
      </w:r>
      <w:r w:rsidR="00220EB4">
        <w:t xml:space="preserve">has </w:t>
      </w:r>
      <w:r w:rsidR="00740ECA">
        <w:t>led a minimum of 3 long-term care facilit</w:t>
      </w:r>
      <w:r w:rsidR="00220EB4">
        <w:t>y</w:t>
      </w:r>
      <w:r w:rsidR="00740ECA">
        <w:t xml:space="preserve"> TeleICARs (1 SNF, 1 AL, 1 AFH) and has met the measures in the competency check off without any improvement needs, they </w:t>
      </w:r>
      <w:r w:rsidR="003E5337">
        <w:t>may</w:t>
      </w:r>
      <w:r w:rsidR="00740ECA">
        <w:t xml:space="preserve"> begin to perform TeleICARs solo. The competency check off which lists the different measures that the IP trainee will be evaluated on</w:t>
      </w:r>
      <w:r w:rsidR="003E5337">
        <w:t xml:space="preserve"> is below</w:t>
      </w:r>
      <w:r w:rsidR="00740ECA">
        <w:t>.</w:t>
      </w:r>
      <w:r w:rsidR="00220EB4">
        <w:t xml:space="preserve"> Part of the competency check off includes the report provided to the facility, the letter and completed assessment tool.</w:t>
      </w:r>
      <w:r w:rsidR="00675759">
        <w:t xml:space="preserve"> The IP trainer should review and become familiar with the measures in the competency check off.  If they have any questions, they should ask for further details from their supervisor and/or IP trainer.</w:t>
      </w:r>
      <w:r w:rsidR="00DA0D24">
        <w:br/>
      </w:r>
    </w:p>
    <w:p w:rsidR="00DA0D24" w:rsidRDefault="00DA0D24" w14:paraId="356D3BED" w14:textId="77777777">
      <w:pPr>
        <w:spacing w:line="259" w:lineRule="auto"/>
      </w:pPr>
      <w:r>
        <w:br w:type="page"/>
      </w:r>
    </w:p>
    <w:p w:rsidR="003F2980" w:rsidP="005D387C" w:rsidRDefault="003D5E6C" w14:paraId="6C41271D" w14:textId="5F1BD47C">
      <w:r>
        <w:rPr>
          <w:noProof/>
        </w:rPr>
        <w:lastRenderedPageBreak/>
        <mc:AlternateContent>
          <mc:Choice Requires="wps">
            <w:drawing>
              <wp:anchor distT="0" distB="0" distL="114300" distR="114300" simplePos="0" relativeHeight="251663360" behindDoc="0" locked="0" layoutInCell="1" allowOverlap="1" wp14:anchorId="49B37057" wp14:editId="7C912256">
                <wp:simplePos x="0" y="0"/>
                <wp:positionH relativeFrom="column">
                  <wp:posOffset>-6350</wp:posOffset>
                </wp:positionH>
                <wp:positionV relativeFrom="paragraph">
                  <wp:posOffset>-12700</wp:posOffset>
                </wp:positionV>
                <wp:extent cx="6108700" cy="92710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6108700" cy="927100"/>
                        </a:xfrm>
                        <a:prstGeom prst="rect">
                          <a:avLst/>
                        </a:prstGeom>
                        <a:solidFill>
                          <a:schemeClr val="lt1"/>
                        </a:solidFill>
                        <a:ln w="6350">
                          <a:solidFill>
                            <a:prstClr val="black"/>
                          </a:solidFill>
                        </a:ln>
                      </wps:spPr>
                      <wps:txbx>
                        <w:txbxContent>
                          <w:p w:rsidRPr="003D5E6C" w:rsidR="003D5E6C" w:rsidP="003D5E6C" w:rsidRDefault="003D5E6C" w14:paraId="308E47D3" w14:textId="15115231">
                            <w:pPr>
                              <w:shd w:val="clear" w:color="auto" w:fill="0070C0"/>
                              <w:jc w:val="center"/>
                              <w:rPr>
                                <w:b/>
                                <w:bCs/>
                                <w:color w:val="FFFFFF" w:themeColor="background1"/>
                                <w:sz w:val="40"/>
                                <w:szCs w:val="40"/>
                              </w:rPr>
                            </w:pPr>
                            <w:r w:rsidRPr="003D5E6C">
                              <w:rPr>
                                <w:b/>
                                <w:bCs/>
                                <w:color w:val="FFFFFF" w:themeColor="background1"/>
                                <w:sz w:val="40"/>
                                <w:szCs w:val="40"/>
                              </w:rPr>
                              <w:t>Infection Control Assessment and Response (ICAR)</w:t>
                            </w:r>
                          </w:p>
                          <w:p w:rsidRPr="003D5E6C" w:rsidR="003D5E6C" w:rsidP="003D5E6C" w:rsidRDefault="003D5E6C" w14:paraId="548ACE15" w14:textId="425283D3">
                            <w:pPr>
                              <w:shd w:val="clear" w:color="auto" w:fill="0070C0"/>
                              <w:jc w:val="center"/>
                              <w:rPr>
                                <w:b/>
                                <w:bCs/>
                                <w:color w:val="FFFFFF" w:themeColor="background1"/>
                                <w:sz w:val="40"/>
                                <w:szCs w:val="40"/>
                              </w:rPr>
                            </w:pPr>
                            <w:r w:rsidRPr="003D5E6C">
                              <w:rPr>
                                <w:b/>
                                <w:bCs/>
                                <w:color w:val="FFFFFF" w:themeColor="background1"/>
                                <w:sz w:val="40"/>
                                <w:szCs w:val="40"/>
                              </w:rPr>
                              <w:t>Competency Check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style="position:absolute;margin-left:-.5pt;margin-top:-1pt;width:481pt;height:73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" w14:anchorId="49B37057">
                <v:textbox>
                  <w:txbxContent>
                    <w:p w:rsidRPr="003D5E6C" w:rsidR="003D5E6C" w:rsidP="003D5E6C" w:rsidRDefault="003D5E6C" w14:paraId="308E47D3" w14:textId="15115231">
                      <w:pPr>
                        <w:shd w:val="clear" w:color="auto" w:fill="0070C0"/>
                        <w:jc w:val="center"/>
                        <w:rPr>
                          <w:b/>
                          <w:bCs/>
                          <w:color w:val="FFFFFF" w:themeColor="background1"/>
                          <w:sz w:val="40"/>
                          <w:szCs w:val="40"/>
                        </w:rPr>
                      </w:pPr>
                      <w:r w:rsidRPr="003D5E6C">
                        <w:rPr>
                          <w:b/>
                          <w:bCs/>
                          <w:color w:val="FFFFFF" w:themeColor="background1"/>
                          <w:sz w:val="40"/>
                          <w:szCs w:val="40"/>
                        </w:rPr>
                        <w:t>Infection Control Assessment and Response (ICAR)</w:t>
                      </w:r>
                    </w:p>
                    <w:p w:rsidRPr="003D5E6C" w:rsidR="003D5E6C" w:rsidP="003D5E6C" w:rsidRDefault="003D5E6C" w14:paraId="548ACE15" w14:textId="425283D3">
                      <w:pPr>
                        <w:shd w:val="clear" w:color="auto" w:fill="0070C0"/>
                        <w:jc w:val="center"/>
                        <w:rPr>
                          <w:b/>
                          <w:bCs/>
                          <w:color w:val="FFFFFF" w:themeColor="background1"/>
                          <w:sz w:val="40"/>
                          <w:szCs w:val="40"/>
                        </w:rPr>
                      </w:pPr>
                      <w:r w:rsidRPr="003D5E6C">
                        <w:rPr>
                          <w:b/>
                          <w:bCs/>
                          <w:color w:val="FFFFFF" w:themeColor="background1"/>
                          <w:sz w:val="40"/>
                          <w:szCs w:val="40"/>
                        </w:rPr>
                        <w:t>Competency Check Off</w:t>
                      </w:r>
                    </w:p>
                  </w:txbxContent>
                </v:textbox>
              </v:shape>
            </w:pict>
          </mc:Fallback>
        </mc:AlternateContent>
      </w:r>
    </w:p>
    <w:p w:rsidRPr="00DA0D24" w:rsidR="00DA0D24" w:rsidP="00DA0D24" w:rsidRDefault="00DA0D24" w14:paraId="15ED66D7" w14:textId="4F8F11C8"/>
    <w:p w:rsidRPr="00DA0D24" w:rsidR="00DA0D24" w:rsidP="00DA0D24" w:rsidRDefault="00DA0D24" w14:paraId="3EAA1107" w14:textId="1D5C1E8C"/>
    <w:p w:rsidRPr="000F0DE6" w:rsidR="00DA0D24" w:rsidP="000F0DE6" w:rsidRDefault="00DA0D24" w14:paraId="5EACA77F" w14:textId="77777777">
      <w:pPr>
        <w:spacing w:after="0" w:line="257" w:lineRule="auto"/>
        <w:rPr>
          <w:sz w:val="16"/>
          <w:szCs w:val="16"/>
        </w:rPr>
      </w:pPr>
    </w:p>
    <w:tbl>
      <w:tblPr>
        <w:tblStyle w:val="TableGrid"/>
        <w:tblW w:w="9625" w:type="dxa"/>
        <w:tblLook w:val="04A0" w:firstRow="1" w:lastRow="0" w:firstColumn="1" w:lastColumn="0" w:noHBand="0" w:noVBand="1"/>
      </w:tblPr>
      <w:tblGrid>
        <w:gridCol w:w="6801"/>
        <w:gridCol w:w="1243"/>
        <w:gridCol w:w="1581"/>
      </w:tblGrid>
      <w:tr w:rsidR="000F0DE6" w:rsidTr="000F0DE6" w14:paraId="6370D9D1" w14:textId="77777777">
        <w:trPr>
          <w:trHeight w:val="998"/>
        </w:trPr>
        <w:tc>
          <w:tcPr>
            <w:tcW w:w="9625" w:type="dxa"/>
            <w:gridSpan w:val="3"/>
          </w:tcPr>
          <w:p w:rsidRPr="00675759" w:rsidR="00675759" w:rsidP="00675759" w:rsidRDefault="00675759" w14:paraId="0623DFC9" w14:textId="77777777">
            <w:pPr>
              <w:spacing w:after="80" w:line="257" w:lineRule="auto"/>
              <w:rPr>
                <w:b/>
                <w:bCs/>
                <w:sz w:val="16"/>
                <w:szCs w:val="16"/>
              </w:rPr>
            </w:pPr>
          </w:p>
          <w:p w:rsidRPr="00675759" w:rsidR="000F0DE6" w:rsidP="00675759" w:rsidRDefault="000F0DE6" w14:paraId="65A7318F" w14:textId="755826CE">
            <w:pPr>
              <w:spacing w:after="80" w:line="257" w:lineRule="auto"/>
              <w:rPr>
                <w:b/>
                <w:bCs/>
                <w:sz w:val="24"/>
                <w:szCs w:val="24"/>
              </w:rPr>
            </w:pPr>
            <w:r w:rsidRPr="0052250D">
              <w:rPr>
                <w:b/>
                <w:bCs/>
                <w:sz w:val="24"/>
                <w:szCs w:val="24"/>
              </w:rPr>
              <w:t>Type of Visit:</w:t>
            </w:r>
            <w:r w:rsidRPr="0052250D">
              <w:rPr>
                <w:sz w:val="24"/>
                <w:szCs w:val="24"/>
              </w:rPr>
              <w:tab/>
            </w:r>
            <w:sdt>
              <w:sdtPr>
                <w:rPr>
                  <w:sz w:val="24"/>
                  <w:szCs w:val="24"/>
                </w:rPr>
                <w:id w:val="-1457873379"/>
                <w14:checkbox>
                  <w14:checked w14:val="0"/>
                  <w14:checkedState w14:val="2612" w14:font="MS Gothic"/>
                  <w14:uncheckedState w14:val="2610" w14:font="MS Gothic"/>
                </w14:checkbox>
              </w:sdtPr>
              <w:sdtContent>
                <w:r w:rsidRPr="0052250D">
                  <w:rPr>
                    <w:rFonts w:hint="eastAsia" w:ascii="MS Gothic" w:hAnsi="MS Gothic" w:eastAsia="MS Gothic"/>
                    <w:sz w:val="24"/>
                    <w:szCs w:val="24"/>
                  </w:rPr>
                  <w:t>☐</w:t>
                </w:r>
              </w:sdtContent>
            </w:sdt>
            <w:r w:rsidRPr="0052250D">
              <w:rPr>
                <w:sz w:val="24"/>
                <w:szCs w:val="24"/>
              </w:rPr>
              <w:t xml:space="preserve"> Tele Visit</w:t>
            </w:r>
            <w:r w:rsidRPr="0052250D">
              <w:rPr>
                <w:sz w:val="24"/>
                <w:szCs w:val="24"/>
              </w:rPr>
              <w:tab/>
            </w:r>
            <w:sdt>
              <w:sdtPr>
                <w:rPr>
                  <w:sz w:val="24"/>
                  <w:szCs w:val="24"/>
                </w:rPr>
                <w:id w:val="765428632"/>
                <w14:checkbox>
                  <w14:checked w14:val="0"/>
                  <w14:checkedState w14:val="2612" w14:font="MS Gothic"/>
                  <w14:uncheckedState w14:val="2610" w14:font="MS Gothic"/>
                </w14:checkbox>
              </w:sdtPr>
              <w:sdtContent>
                <w:r w:rsidRPr="0052250D">
                  <w:rPr>
                    <w:rFonts w:hint="eastAsia" w:ascii="MS Gothic" w:hAnsi="MS Gothic" w:eastAsia="MS Gothic"/>
                    <w:sz w:val="24"/>
                    <w:szCs w:val="24"/>
                  </w:rPr>
                  <w:t>☐</w:t>
                </w:r>
              </w:sdtContent>
            </w:sdt>
            <w:r w:rsidRPr="0052250D">
              <w:rPr>
                <w:sz w:val="24"/>
                <w:szCs w:val="24"/>
              </w:rPr>
              <w:t xml:space="preserve"> Onsite</w:t>
            </w:r>
            <w:r w:rsidR="00675759">
              <w:rPr>
                <w:sz w:val="24"/>
                <w:szCs w:val="24"/>
              </w:rPr>
              <w:t xml:space="preserve">        </w:t>
            </w:r>
            <w:r w:rsidRPr="00675759" w:rsidR="00675759">
              <w:rPr>
                <w:b/>
                <w:bCs/>
                <w:sz w:val="24"/>
                <w:szCs w:val="24"/>
              </w:rPr>
              <w:t>Type Facility:</w:t>
            </w:r>
            <w:r w:rsidR="00675759">
              <w:rPr>
                <w:b/>
                <w:bCs/>
                <w:sz w:val="24"/>
                <w:szCs w:val="24"/>
              </w:rPr>
              <w:t xml:space="preserve"> </w:t>
            </w:r>
            <w:r w:rsidRPr="00675759" w:rsidR="00675759">
              <w:rPr>
                <w:sz w:val="24"/>
                <w:szCs w:val="24"/>
              </w:rPr>
              <w:t>____________________________</w:t>
            </w:r>
          </w:p>
          <w:p w:rsidRPr="00675759" w:rsidR="000F0DE6" w:rsidP="000F0DE6" w:rsidRDefault="000F0DE6" w14:paraId="398A6430" w14:textId="77777777">
            <w:pPr>
              <w:spacing w:after="80" w:line="257" w:lineRule="auto"/>
              <w:rPr>
                <w:sz w:val="16"/>
                <w:szCs w:val="16"/>
              </w:rPr>
            </w:pPr>
          </w:p>
          <w:p w:rsidR="000F0DE6" w:rsidP="0052250D" w:rsidRDefault="000F0DE6" w14:paraId="7E1414DA" w14:textId="69FF5DF4">
            <w:pPr>
              <w:spacing w:after="80" w:line="257" w:lineRule="auto"/>
            </w:pPr>
            <w:r w:rsidRPr="0052250D">
              <w:rPr>
                <w:b/>
                <w:bCs/>
                <w:sz w:val="24"/>
                <w:szCs w:val="24"/>
              </w:rPr>
              <w:t>Employee Name</w:t>
            </w:r>
            <w:r w:rsidRPr="0052250D">
              <w:rPr>
                <w:sz w:val="24"/>
                <w:szCs w:val="24"/>
              </w:rPr>
              <w:t>:________________________________________</w:t>
            </w:r>
            <w:r w:rsidRPr="0052250D">
              <w:rPr>
                <w:sz w:val="24"/>
                <w:szCs w:val="24"/>
              </w:rPr>
              <w:tab/>
            </w:r>
            <w:r w:rsidRPr="0052250D">
              <w:rPr>
                <w:b/>
                <w:bCs/>
                <w:sz w:val="24"/>
                <w:szCs w:val="24"/>
              </w:rPr>
              <w:t>Date</w:t>
            </w:r>
            <w:r w:rsidRPr="0052250D">
              <w:rPr>
                <w:sz w:val="24"/>
                <w:szCs w:val="24"/>
              </w:rPr>
              <w:t>:________________</w:t>
            </w:r>
          </w:p>
        </w:tc>
      </w:tr>
      <w:tr w:rsidR="00DA0D24" w:rsidTr="0052250D" w14:paraId="7DF990A4" w14:textId="77777777">
        <w:tc>
          <w:tcPr>
            <w:tcW w:w="6801" w:type="dxa"/>
            <w:shd w:val="clear" w:color="auto" w:fill="2E74B5" w:themeFill="accent5" w:themeFillShade="BF"/>
          </w:tcPr>
          <w:p w:rsidRPr="0052250D" w:rsidR="00DA0D24" w:rsidP="00DA0D24" w:rsidRDefault="00675759" w14:paraId="7B61130B" w14:textId="514CA2D4">
            <w:pPr>
              <w:tabs>
                <w:tab w:val="left" w:pos="8350"/>
              </w:tabs>
              <w:rPr>
                <w:b/>
                <w:bCs/>
                <w:color w:val="FFFFFF" w:themeColor="background1"/>
                <w:sz w:val="24"/>
                <w:szCs w:val="24"/>
              </w:rPr>
            </w:pPr>
            <w:r>
              <w:rPr>
                <w:b/>
                <w:bCs/>
                <w:color w:val="FFFFFF" w:themeColor="background1"/>
                <w:sz w:val="24"/>
                <w:szCs w:val="24"/>
              </w:rPr>
              <w:t xml:space="preserve">  </w:t>
            </w:r>
          </w:p>
        </w:tc>
        <w:tc>
          <w:tcPr>
            <w:tcW w:w="1243" w:type="dxa"/>
            <w:shd w:val="clear" w:color="auto" w:fill="2E74B5" w:themeFill="accent5" w:themeFillShade="BF"/>
          </w:tcPr>
          <w:p w:rsidRPr="0052250D" w:rsidR="0052250D" w:rsidP="00DA0D24" w:rsidRDefault="0052250D" w14:paraId="51DA1477" w14:textId="77777777">
            <w:pPr>
              <w:tabs>
                <w:tab w:val="left" w:pos="8350"/>
              </w:tabs>
              <w:rPr>
                <w:b/>
                <w:bCs/>
                <w:color w:val="FFFFFF" w:themeColor="background1"/>
                <w:sz w:val="24"/>
                <w:szCs w:val="24"/>
              </w:rPr>
            </w:pPr>
          </w:p>
          <w:p w:rsidRPr="0052250D" w:rsidR="00DA0D24" w:rsidP="00DA0D24" w:rsidRDefault="000F0DE6" w14:paraId="56249152" w14:textId="1842B302">
            <w:pPr>
              <w:tabs>
                <w:tab w:val="left" w:pos="8350"/>
              </w:tabs>
              <w:rPr>
                <w:b/>
                <w:bCs/>
                <w:color w:val="FFFFFF" w:themeColor="background1"/>
                <w:sz w:val="24"/>
                <w:szCs w:val="24"/>
              </w:rPr>
            </w:pPr>
            <w:r w:rsidRPr="0052250D">
              <w:rPr>
                <w:b/>
                <w:bCs/>
                <w:color w:val="FFFFFF" w:themeColor="background1"/>
                <w:sz w:val="24"/>
                <w:szCs w:val="24"/>
              </w:rPr>
              <w:t>Passed</w:t>
            </w:r>
          </w:p>
        </w:tc>
        <w:tc>
          <w:tcPr>
            <w:tcW w:w="1581" w:type="dxa"/>
            <w:shd w:val="clear" w:color="auto" w:fill="2E74B5" w:themeFill="accent5" w:themeFillShade="BF"/>
          </w:tcPr>
          <w:p w:rsidRPr="0052250D" w:rsidR="00DA0D24" w:rsidP="00DA0D24" w:rsidRDefault="000F0DE6" w14:paraId="53E7C83C" w14:textId="5D6EC80F">
            <w:pPr>
              <w:tabs>
                <w:tab w:val="left" w:pos="8350"/>
              </w:tabs>
              <w:rPr>
                <w:b/>
                <w:bCs/>
                <w:color w:val="FFFFFF" w:themeColor="background1"/>
                <w:sz w:val="24"/>
                <w:szCs w:val="24"/>
              </w:rPr>
            </w:pPr>
            <w:r w:rsidRPr="0052250D">
              <w:rPr>
                <w:b/>
                <w:bCs/>
                <w:color w:val="FFFFFF" w:themeColor="background1"/>
                <w:sz w:val="24"/>
                <w:szCs w:val="24"/>
              </w:rPr>
              <w:t>Needs Improvement</w:t>
            </w:r>
          </w:p>
        </w:tc>
      </w:tr>
      <w:tr w:rsidR="00C247F3" w:rsidTr="0052250D" w14:paraId="38257A6D" w14:textId="77777777">
        <w:tc>
          <w:tcPr>
            <w:tcW w:w="6801" w:type="dxa"/>
            <w:shd w:val="clear" w:color="auto" w:fill="33CCCC"/>
          </w:tcPr>
          <w:p w:rsidRPr="00EA03C7" w:rsidR="00DA0D24" w:rsidP="00DA0D24" w:rsidRDefault="000F0DE6" w14:paraId="6A2EE487" w14:textId="22579B86">
            <w:pPr>
              <w:tabs>
                <w:tab w:val="left" w:pos="8350"/>
              </w:tabs>
              <w:rPr>
                <w:b/>
                <w:bCs/>
                <w:sz w:val="24"/>
                <w:szCs w:val="24"/>
              </w:rPr>
            </w:pPr>
            <w:r w:rsidRPr="00EA03C7">
              <w:rPr>
                <w:b/>
                <w:bCs/>
                <w:sz w:val="24"/>
                <w:szCs w:val="24"/>
              </w:rPr>
              <w:t>Introductions</w:t>
            </w:r>
          </w:p>
        </w:tc>
        <w:tc>
          <w:tcPr>
            <w:tcW w:w="1243" w:type="dxa"/>
            <w:shd w:val="clear" w:color="auto" w:fill="33CCCC"/>
          </w:tcPr>
          <w:p w:rsidR="00DA0D24" w:rsidP="00DA0D24" w:rsidRDefault="00DA0D24" w14:paraId="2402001D" w14:textId="77777777">
            <w:pPr>
              <w:tabs>
                <w:tab w:val="left" w:pos="8350"/>
              </w:tabs>
            </w:pPr>
          </w:p>
        </w:tc>
        <w:tc>
          <w:tcPr>
            <w:tcW w:w="1581" w:type="dxa"/>
            <w:shd w:val="clear" w:color="auto" w:fill="33CCCC"/>
          </w:tcPr>
          <w:p w:rsidR="00DA0D24" w:rsidP="00DA0D24" w:rsidRDefault="00DA0D24" w14:paraId="7BCB0FAE" w14:textId="77777777">
            <w:pPr>
              <w:tabs>
                <w:tab w:val="left" w:pos="8350"/>
              </w:tabs>
            </w:pPr>
          </w:p>
        </w:tc>
      </w:tr>
      <w:tr w:rsidR="00DA0D24" w:rsidTr="0052250D" w14:paraId="61116666" w14:textId="77777777">
        <w:tc>
          <w:tcPr>
            <w:tcW w:w="6801" w:type="dxa"/>
          </w:tcPr>
          <w:p w:rsidR="000F0DE6" w:rsidP="00DA0D24" w:rsidRDefault="000F0DE6" w14:paraId="10D676F3" w14:textId="02D9713A">
            <w:pPr>
              <w:tabs>
                <w:tab w:val="left" w:pos="8350"/>
              </w:tabs>
            </w:pPr>
            <w:r>
              <w:t>Introduc</w:t>
            </w:r>
            <w:r w:rsidR="0052250D">
              <w:t>es</w:t>
            </w:r>
            <w:r>
              <w:t xml:space="preserve"> themsel</w:t>
            </w:r>
            <w:r w:rsidR="0052250D">
              <w:t>f</w:t>
            </w:r>
          </w:p>
        </w:tc>
        <w:sdt>
          <w:sdtPr>
            <w:id w:val="-969507888"/>
            <w14:checkbox>
              <w14:checked w14:val="0"/>
              <w14:checkedState w14:val="2612" w14:font="MS Gothic"/>
              <w14:uncheckedState w14:val="2610" w14:font="MS Gothic"/>
            </w14:checkbox>
          </w:sdtPr>
          <w:sdtContent>
            <w:tc>
              <w:tcPr>
                <w:tcW w:w="1243" w:type="dxa"/>
              </w:tcPr>
              <w:p w:rsidR="00DA0D24" w:rsidP="0010239C" w:rsidRDefault="0010239C" w14:paraId="0E9E0978" w14:textId="01F6C79D">
                <w:pPr>
                  <w:tabs>
                    <w:tab w:val="left" w:pos="8350"/>
                  </w:tabs>
                  <w:jc w:val="center"/>
                </w:pPr>
                <w:r>
                  <w:rPr>
                    <w:rFonts w:hint="eastAsia" w:ascii="MS Gothic" w:hAnsi="MS Gothic" w:eastAsia="MS Gothic"/>
                  </w:rPr>
                  <w:t>☐</w:t>
                </w:r>
              </w:p>
            </w:tc>
          </w:sdtContent>
        </w:sdt>
        <w:sdt>
          <w:sdtPr>
            <w:id w:val="869331662"/>
            <w14:checkbox>
              <w14:checked w14:val="0"/>
              <w14:checkedState w14:val="2612" w14:font="MS Gothic"/>
              <w14:uncheckedState w14:val="2610" w14:font="MS Gothic"/>
            </w14:checkbox>
          </w:sdtPr>
          <w:sdtContent>
            <w:tc>
              <w:tcPr>
                <w:tcW w:w="1581" w:type="dxa"/>
              </w:tcPr>
              <w:p w:rsidR="00DA0D24" w:rsidP="0010239C" w:rsidRDefault="0010239C" w14:paraId="5FDDF51E" w14:textId="132542BF">
                <w:pPr>
                  <w:tabs>
                    <w:tab w:val="left" w:pos="8350"/>
                  </w:tabs>
                  <w:jc w:val="center"/>
                </w:pPr>
                <w:r>
                  <w:rPr>
                    <w:rFonts w:hint="eastAsia" w:ascii="MS Gothic" w:hAnsi="MS Gothic" w:eastAsia="MS Gothic"/>
                  </w:rPr>
                  <w:t>☐</w:t>
                </w:r>
              </w:p>
            </w:tc>
          </w:sdtContent>
        </w:sdt>
      </w:tr>
      <w:tr w:rsidR="00C247F3" w:rsidTr="0052250D" w14:paraId="25B9C744" w14:textId="77777777">
        <w:tc>
          <w:tcPr>
            <w:tcW w:w="6801" w:type="dxa"/>
          </w:tcPr>
          <w:p w:rsidR="00C247F3" w:rsidP="00292D8C" w:rsidRDefault="00C247F3" w14:paraId="3F55C258" w14:textId="50E119A4">
            <w:pPr>
              <w:tabs>
                <w:tab w:val="left" w:pos="8350"/>
              </w:tabs>
            </w:pPr>
            <w:r>
              <w:t>Ask</w:t>
            </w:r>
            <w:r w:rsidR="00F36B4C">
              <w:t>s</w:t>
            </w:r>
            <w:r>
              <w:t xml:space="preserve"> facility staff and others on the</w:t>
            </w:r>
            <w:r w:rsidR="00D25EAE">
              <w:t xml:space="preserve"> visit</w:t>
            </w:r>
            <w:r>
              <w:t xml:space="preserve"> to introduce themselves</w:t>
            </w:r>
          </w:p>
        </w:tc>
        <w:sdt>
          <w:sdtPr>
            <w:id w:val="-1082751548"/>
            <w14:checkbox>
              <w14:checked w14:val="0"/>
              <w14:checkedState w14:val="2612" w14:font="MS Gothic"/>
              <w14:uncheckedState w14:val="2610" w14:font="MS Gothic"/>
            </w14:checkbox>
          </w:sdtPr>
          <w:sdtContent>
            <w:tc>
              <w:tcPr>
                <w:tcW w:w="1243" w:type="dxa"/>
              </w:tcPr>
              <w:p w:rsidR="00C247F3" w:rsidP="0010239C" w:rsidRDefault="0010239C" w14:paraId="580D8C20" w14:textId="0E44A51F">
                <w:pPr>
                  <w:tabs>
                    <w:tab w:val="left" w:pos="8350"/>
                  </w:tabs>
                  <w:jc w:val="center"/>
                </w:pPr>
                <w:r>
                  <w:rPr>
                    <w:rFonts w:hint="eastAsia" w:ascii="MS Gothic" w:hAnsi="MS Gothic" w:eastAsia="MS Gothic"/>
                  </w:rPr>
                  <w:t>☐</w:t>
                </w:r>
              </w:p>
            </w:tc>
          </w:sdtContent>
        </w:sdt>
        <w:sdt>
          <w:sdtPr>
            <w:id w:val="1800568653"/>
            <w14:checkbox>
              <w14:checked w14:val="0"/>
              <w14:checkedState w14:val="2612" w14:font="MS Gothic"/>
              <w14:uncheckedState w14:val="2610" w14:font="MS Gothic"/>
            </w14:checkbox>
          </w:sdtPr>
          <w:sdtContent>
            <w:tc>
              <w:tcPr>
                <w:tcW w:w="1581" w:type="dxa"/>
              </w:tcPr>
              <w:p w:rsidR="00C247F3" w:rsidP="0010239C" w:rsidRDefault="0010239C" w14:paraId="1AC57F85" w14:textId="7F11AD69">
                <w:pPr>
                  <w:tabs>
                    <w:tab w:val="left" w:pos="8350"/>
                  </w:tabs>
                  <w:jc w:val="center"/>
                </w:pPr>
                <w:r>
                  <w:rPr>
                    <w:rFonts w:hint="eastAsia" w:ascii="MS Gothic" w:hAnsi="MS Gothic" w:eastAsia="MS Gothic"/>
                  </w:rPr>
                  <w:t>☐</w:t>
                </w:r>
              </w:p>
            </w:tc>
          </w:sdtContent>
        </w:sdt>
      </w:tr>
      <w:tr w:rsidR="00C247F3" w:rsidTr="0052250D" w14:paraId="7F826A96" w14:textId="77777777">
        <w:tc>
          <w:tcPr>
            <w:tcW w:w="6801" w:type="dxa"/>
          </w:tcPr>
          <w:p w:rsidR="00C247F3" w:rsidP="00292D8C" w:rsidRDefault="00C247F3" w14:paraId="22D1CEF8" w14:textId="045872DC">
            <w:pPr>
              <w:tabs>
                <w:tab w:val="left" w:pos="8350"/>
              </w:tabs>
            </w:pPr>
            <w:r>
              <w:t>Explain</w:t>
            </w:r>
            <w:r w:rsidR="00F36B4C">
              <w:t>s</w:t>
            </w:r>
            <w:r>
              <w:t xml:space="preserve"> purpose of the visit</w:t>
            </w:r>
          </w:p>
        </w:tc>
        <w:sdt>
          <w:sdtPr>
            <w:id w:val="-1345236405"/>
            <w14:checkbox>
              <w14:checked w14:val="0"/>
              <w14:checkedState w14:val="2612" w14:font="MS Gothic"/>
              <w14:uncheckedState w14:val="2610" w14:font="MS Gothic"/>
            </w14:checkbox>
          </w:sdtPr>
          <w:sdtContent>
            <w:tc>
              <w:tcPr>
                <w:tcW w:w="1243" w:type="dxa"/>
              </w:tcPr>
              <w:p w:rsidR="00C247F3" w:rsidP="0010239C" w:rsidRDefault="0010239C" w14:paraId="65FDBBBC" w14:textId="27290A4D">
                <w:pPr>
                  <w:tabs>
                    <w:tab w:val="left" w:pos="8350"/>
                  </w:tabs>
                  <w:jc w:val="center"/>
                </w:pPr>
                <w:r>
                  <w:rPr>
                    <w:rFonts w:hint="eastAsia" w:ascii="MS Gothic" w:hAnsi="MS Gothic" w:eastAsia="MS Gothic"/>
                  </w:rPr>
                  <w:t>☐</w:t>
                </w:r>
              </w:p>
            </w:tc>
          </w:sdtContent>
        </w:sdt>
        <w:sdt>
          <w:sdtPr>
            <w:id w:val="-764845512"/>
            <w14:checkbox>
              <w14:checked w14:val="0"/>
              <w14:checkedState w14:val="2612" w14:font="MS Gothic"/>
              <w14:uncheckedState w14:val="2610" w14:font="MS Gothic"/>
            </w14:checkbox>
          </w:sdtPr>
          <w:sdtContent>
            <w:tc>
              <w:tcPr>
                <w:tcW w:w="1581" w:type="dxa"/>
              </w:tcPr>
              <w:p w:rsidR="00C247F3" w:rsidP="0010239C" w:rsidRDefault="0010239C" w14:paraId="52180B9D" w14:textId="241997E2">
                <w:pPr>
                  <w:tabs>
                    <w:tab w:val="left" w:pos="8350"/>
                  </w:tabs>
                  <w:jc w:val="center"/>
                </w:pPr>
                <w:r>
                  <w:rPr>
                    <w:rFonts w:hint="eastAsia" w:ascii="MS Gothic" w:hAnsi="MS Gothic" w:eastAsia="MS Gothic"/>
                  </w:rPr>
                  <w:t>☐</w:t>
                </w:r>
              </w:p>
            </w:tc>
          </w:sdtContent>
        </w:sdt>
      </w:tr>
      <w:tr w:rsidR="00DA0D24" w:rsidTr="0052250D" w14:paraId="08ED8A1B" w14:textId="77777777">
        <w:tc>
          <w:tcPr>
            <w:tcW w:w="6801" w:type="dxa"/>
          </w:tcPr>
          <w:p w:rsidR="00DA0D24" w:rsidP="00DA0D24" w:rsidRDefault="000F0DE6" w14:paraId="73924379" w14:textId="191AAEA6">
            <w:pPr>
              <w:tabs>
                <w:tab w:val="left" w:pos="8350"/>
              </w:tabs>
            </w:pPr>
            <w:r>
              <w:t>Explain</w:t>
            </w:r>
            <w:r w:rsidR="00F36B4C">
              <w:t>s</w:t>
            </w:r>
            <w:r>
              <w:t xml:space="preserve"> role of </w:t>
            </w:r>
            <w:r w:rsidR="006210D6">
              <w:t xml:space="preserve">the </w:t>
            </w:r>
            <w:r>
              <w:t xml:space="preserve">LHJ </w:t>
            </w:r>
            <w:r w:rsidR="006210D6">
              <w:t>versus D</w:t>
            </w:r>
            <w:r w:rsidR="00C247F3">
              <w:t>SHS</w:t>
            </w:r>
          </w:p>
        </w:tc>
        <w:sdt>
          <w:sdtPr>
            <w:id w:val="-991407664"/>
            <w14:checkbox>
              <w14:checked w14:val="0"/>
              <w14:checkedState w14:val="2612" w14:font="MS Gothic"/>
              <w14:uncheckedState w14:val="2610" w14:font="MS Gothic"/>
            </w14:checkbox>
          </w:sdtPr>
          <w:sdtContent>
            <w:tc>
              <w:tcPr>
                <w:tcW w:w="1243" w:type="dxa"/>
              </w:tcPr>
              <w:p w:rsidR="00DA0D24" w:rsidP="0010239C" w:rsidRDefault="0010239C" w14:paraId="4D3372CA" w14:textId="7CBC02E0">
                <w:pPr>
                  <w:tabs>
                    <w:tab w:val="left" w:pos="8350"/>
                  </w:tabs>
                  <w:jc w:val="center"/>
                </w:pPr>
                <w:r>
                  <w:rPr>
                    <w:rFonts w:hint="eastAsia" w:ascii="MS Gothic" w:hAnsi="MS Gothic" w:eastAsia="MS Gothic"/>
                  </w:rPr>
                  <w:t>☐</w:t>
                </w:r>
              </w:p>
            </w:tc>
          </w:sdtContent>
        </w:sdt>
        <w:sdt>
          <w:sdtPr>
            <w:id w:val="396939944"/>
            <w14:checkbox>
              <w14:checked w14:val="0"/>
              <w14:checkedState w14:val="2612" w14:font="MS Gothic"/>
              <w14:uncheckedState w14:val="2610" w14:font="MS Gothic"/>
            </w14:checkbox>
          </w:sdtPr>
          <w:sdtContent>
            <w:tc>
              <w:tcPr>
                <w:tcW w:w="1581" w:type="dxa"/>
              </w:tcPr>
              <w:p w:rsidR="00DA0D24" w:rsidP="0010239C" w:rsidRDefault="0010239C" w14:paraId="49C796B5" w14:textId="771FB55B">
                <w:pPr>
                  <w:tabs>
                    <w:tab w:val="left" w:pos="8350"/>
                  </w:tabs>
                  <w:jc w:val="center"/>
                </w:pPr>
                <w:r>
                  <w:rPr>
                    <w:rFonts w:hint="eastAsia" w:ascii="MS Gothic" w:hAnsi="MS Gothic" w:eastAsia="MS Gothic"/>
                  </w:rPr>
                  <w:t>☐</w:t>
                </w:r>
              </w:p>
            </w:tc>
          </w:sdtContent>
        </w:sdt>
      </w:tr>
      <w:tr w:rsidR="0010239C" w:rsidTr="0052250D" w14:paraId="5980E5EF" w14:textId="77777777">
        <w:tc>
          <w:tcPr>
            <w:tcW w:w="6801" w:type="dxa"/>
          </w:tcPr>
          <w:p w:rsidR="0010239C" w:rsidP="0010239C" w:rsidRDefault="0010239C" w14:paraId="1BD7D3F3" w14:textId="535C54BF">
            <w:pPr>
              <w:tabs>
                <w:tab w:val="left" w:pos="8350"/>
              </w:tabs>
            </w:pPr>
            <w:r>
              <w:t>Notes that visit is non-regulatory and is for support</w:t>
            </w:r>
          </w:p>
        </w:tc>
        <w:sdt>
          <w:sdtPr>
            <w:id w:val="1619180065"/>
            <w14:checkbox>
              <w14:checked w14:val="0"/>
              <w14:checkedState w14:val="2612" w14:font="MS Gothic"/>
              <w14:uncheckedState w14:val="2610" w14:font="MS Gothic"/>
            </w14:checkbox>
          </w:sdtPr>
          <w:sdtContent>
            <w:tc>
              <w:tcPr>
                <w:tcW w:w="1243" w:type="dxa"/>
              </w:tcPr>
              <w:p w:rsidR="0010239C" w:rsidP="0010239C" w:rsidRDefault="0010239C" w14:paraId="41EAD636" w14:textId="01CDC866">
                <w:pPr>
                  <w:tabs>
                    <w:tab w:val="left" w:pos="8350"/>
                  </w:tabs>
                  <w:jc w:val="center"/>
                </w:pPr>
                <w:r>
                  <w:rPr>
                    <w:rFonts w:hint="eastAsia" w:ascii="MS Gothic" w:hAnsi="MS Gothic" w:eastAsia="MS Gothic"/>
                  </w:rPr>
                  <w:t>☐</w:t>
                </w:r>
              </w:p>
            </w:tc>
          </w:sdtContent>
        </w:sdt>
        <w:sdt>
          <w:sdtPr>
            <w:id w:val="-265612778"/>
            <w14:checkbox>
              <w14:checked w14:val="0"/>
              <w14:checkedState w14:val="2612" w14:font="MS Gothic"/>
              <w14:uncheckedState w14:val="2610" w14:font="MS Gothic"/>
            </w14:checkbox>
          </w:sdtPr>
          <w:sdtContent>
            <w:tc>
              <w:tcPr>
                <w:tcW w:w="1581" w:type="dxa"/>
              </w:tcPr>
              <w:p w:rsidR="0010239C" w:rsidP="0010239C" w:rsidRDefault="0010239C" w14:paraId="6928B3A6" w14:textId="5FE6B1D8">
                <w:pPr>
                  <w:tabs>
                    <w:tab w:val="left" w:pos="8350"/>
                  </w:tabs>
                  <w:jc w:val="center"/>
                </w:pPr>
                <w:r>
                  <w:rPr>
                    <w:rFonts w:hint="eastAsia" w:ascii="MS Gothic" w:hAnsi="MS Gothic" w:eastAsia="MS Gothic"/>
                  </w:rPr>
                  <w:t>☐</w:t>
                </w:r>
              </w:p>
            </w:tc>
          </w:sdtContent>
        </w:sdt>
      </w:tr>
      <w:tr w:rsidR="00DA0D24" w:rsidTr="0052250D" w14:paraId="3FA6E053" w14:textId="77777777">
        <w:tc>
          <w:tcPr>
            <w:tcW w:w="6801" w:type="dxa"/>
            <w:shd w:val="clear" w:color="auto" w:fill="33CCCC"/>
          </w:tcPr>
          <w:p w:rsidRPr="00EA03C7" w:rsidR="00DA0D24" w:rsidP="00DA0D24" w:rsidRDefault="00C247F3" w14:paraId="7BE9FA31" w14:textId="7FE777E9">
            <w:pPr>
              <w:tabs>
                <w:tab w:val="left" w:pos="8350"/>
              </w:tabs>
              <w:rPr>
                <w:b/>
                <w:bCs/>
              </w:rPr>
            </w:pPr>
            <w:r w:rsidRPr="00EA03C7">
              <w:rPr>
                <w:b/>
                <w:bCs/>
              </w:rPr>
              <w:t>Demographics</w:t>
            </w:r>
          </w:p>
        </w:tc>
        <w:tc>
          <w:tcPr>
            <w:tcW w:w="1243" w:type="dxa"/>
            <w:shd w:val="clear" w:color="auto" w:fill="33CCCC"/>
          </w:tcPr>
          <w:p w:rsidR="00DA0D24" w:rsidP="00DA0D24" w:rsidRDefault="00DA0D24" w14:paraId="5A302B6D" w14:textId="77777777">
            <w:pPr>
              <w:tabs>
                <w:tab w:val="left" w:pos="8350"/>
              </w:tabs>
            </w:pPr>
          </w:p>
        </w:tc>
        <w:tc>
          <w:tcPr>
            <w:tcW w:w="1581" w:type="dxa"/>
            <w:shd w:val="clear" w:color="auto" w:fill="33CCCC"/>
          </w:tcPr>
          <w:p w:rsidR="00DA0D24" w:rsidP="00DA0D24" w:rsidRDefault="00DA0D24" w14:paraId="04FED7BB" w14:textId="77777777">
            <w:pPr>
              <w:tabs>
                <w:tab w:val="left" w:pos="8350"/>
              </w:tabs>
            </w:pPr>
          </w:p>
        </w:tc>
      </w:tr>
      <w:tr w:rsidR="0010239C" w:rsidTr="0052250D" w14:paraId="6E83BB2A" w14:textId="77777777">
        <w:tc>
          <w:tcPr>
            <w:tcW w:w="6801" w:type="dxa"/>
          </w:tcPr>
          <w:p w:rsidR="0010239C" w:rsidP="0010239C" w:rsidRDefault="0010239C" w14:paraId="7FF89D40" w14:textId="2E161281">
            <w:pPr>
              <w:tabs>
                <w:tab w:val="left" w:pos="8350"/>
              </w:tabs>
            </w:pPr>
            <w:r>
              <w:t>Completes</w:t>
            </w:r>
            <w:r w:rsidR="000D6CA8">
              <w:t xml:space="preserve"> demographics section</w:t>
            </w:r>
            <w:r>
              <w:t xml:space="preserve"> prior to visit</w:t>
            </w:r>
          </w:p>
        </w:tc>
        <w:sdt>
          <w:sdtPr>
            <w:id w:val="-101959657"/>
            <w14:checkbox>
              <w14:checked w14:val="0"/>
              <w14:checkedState w14:val="2612" w14:font="MS Gothic"/>
              <w14:uncheckedState w14:val="2610" w14:font="MS Gothic"/>
            </w14:checkbox>
          </w:sdtPr>
          <w:sdtContent>
            <w:tc>
              <w:tcPr>
                <w:tcW w:w="1243" w:type="dxa"/>
              </w:tcPr>
              <w:p w:rsidR="0010239C" w:rsidP="0010239C" w:rsidRDefault="0010239C" w14:paraId="7FB59CED" w14:textId="57CF469F">
                <w:pPr>
                  <w:tabs>
                    <w:tab w:val="left" w:pos="8350"/>
                  </w:tabs>
                  <w:jc w:val="center"/>
                </w:pPr>
                <w:r>
                  <w:rPr>
                    <w:rFonts w:hint="eastAsia" w:ascii="MS Gothic" w:hAnsi="MS Gothic" w:eastAsia="MS Gothic"/>
                  </w:rPr>
                  <w:t>☐</w:t>
                </w:r>
              </w:p>
            </w:tc>
          </w:sdtContent>
        </w:sdt>
        <w:sdt>
          <w:sdtPr>
            <w:id w:val="469017615"/>
            <w14:checkbox>
              <w14:checked w14:val="0"/>
              <w14:checkedState w14:val="2612" w14:font="MS Gothic"/>
              <w14:uncheckedState w14:val="2610" w14:font="MS Gothic"/>
            </w14:checkbox>
          </w:sdtPr>
          <w:sdtContent>
            <w:tc>
              <w:tcPr>
                <w:tcW w:w="1581" w:type="dxa"/>
              </w:tcPr>
              <w:p w:rsidR="0010239C" w:rsidP="0010239C" w:rsidRDefault="0010239C" w14:paraId="755239E3" w14:textId="45D52724">
                <w:pPr>
                  <w:tabs>
                    <w:tab w:val="left" w:pos="8350"/>
                  </w:tabs>
                  <w:jc w:val="center"/>
                </w:pPr>
                <w:r>
                  <w:rPr>
                    <w:rFonts w:hint="eastAsia" w:ascii="MS Gothic" w:hAnsi="MS Gothic" w:eastAsia="MS Gothic"/>
                  </w:rPr>
                  <w:t>☐</w:t>
                </w:r>
              </w:p>
            </w:tc>
          </w:sdtContent>
        </w:sdt>
      </w:tr>
      <w:tr w:rsidR="0010239C" w:rsidTr="0052250D" w14:paraId="62963DC6" w14:textId="77777777">
        <w:tc>
          <w:tcPr>
            <w:tcW w:w="6801" w:type="dxa"/>
          </w:tcPr>
          <w:p w:rsidR="0010239C" w:rsidP="0010239C" w:rsidRDefault="0010239C" w14:paraId="4EB02448" w14:textId="1C05E983">
            <w:pPr>
              <w:tabs>
                <w:tab w:val="left" w:pos="8350"/>
              </w:tabs>
            </w:pPr>
            <w:r>
              <w:t>Verifies with facility that information is correct</w:t>
            </w:r>
          </w:p>
        </w:tc>
        <w:sdt>
          <w:sdtPr>
            <w:id w:val="982966162"/>
            <w14:checkbox>
              <w14:checked w14:val="0"/>
              <w14:checkedState w14:val="2612" w14:font="MS Gothic"/>
              <w14:uncheckedState w14:val="2610" w14:font="MS Gothic"/>
            </w14:checkbox>
          </w:sdtPr>
          <w:sdtContent>
            <w:tc>
              <w:tcPr>
                <w:tcW w:w="1243" w:type="dxa"/>
              </w:tcPr>
              <w:p w:rsidR="0010239C" w:rsidP="0010239C" w:rsidRDefault="0010239C" w14:paraId="566CB8E5" w14:textId="24BD54D6">
                <w:pPr>
                  <w:tabs>
                    <w:tab w:val="left" w:pos="8350"/>
                  </w:tabs>
                  <w:jc w:val="center"/>
                </w:pPr>
                <w:r>
                  <w:rPr>
                    <w:rFonts w:hint="eastAsia" w:ascii="MS Gothic" w:hAnsi="MS Gothic" w:eastAsia="MS Gothic"/>
                  </w:rPr>
                  <w:t>☐</w:t>
                </w:r>
              </w:p>
            </w:tc>
          </w:sdtContent>
        </w:sdt>
        <w:sdt>
          <w:sdtPr>
            <w:id w:val="483974210"/>
            <w14:checkbox>
              <w14:checked w14:val="0"/>
              <w14:checkedState w14:val="2612" w14:font="MS Gothic"/>
              <w14:uncheckedState w14:val="2610" w14:font="MS Gothic"/>
            </w14:checkbox>
          </w:sdtPr>
          <w:sdtContent>
            <w:tc>
              <w:tcPr>
                <w:tcW w:w="1581" w:type="dxa"/>
              </w:tcPr>
              <w:p w:rsidR="0010239C" w:rsidP="0010239C" w:rsidRDefault="0010239C" w14:paraId="23FE01C2" w14:textId="1A1A45DB">
                <w:pPr>
                  <w:tabs>
                    <w:tab w:val="left" w:pos="8350"/>
                  </w:tabs>
                  <w:jc w:val="center"/>
                </w:pPr>
                <w:r>
                  <w:rPr>
                    <w:rFonts w:hint="eastAsia" w:ascii="MS Gothic" w:hAnsi="MS Gothic" w:eastAsia="MS Gothic"/>
                  </w:rPr>
                  <w:t>☐</w:t>
                </w:r>
              </w:p>
            </w:tc>
          </w:sdtContent>
        </w:sdt>
      </w:tr>
      <w:tr w:rsidR="00DA0D24" w:rsidTr="0052250D" w14:paraId="642473CC" w14:textId="77777777">
        <w:tc>
          <w:tcPr>
            <w:tcW w:w="6801" w:type="dxa"/>
            <w:shd w:val="clear" w:color="auto" w:fill="33CCCC"/>
          </w:tcPr>
          <w:p w:rsidRPr="00EA03C7" w:rsidR="00DA0D24" w:rsidP="00DA0D24" w:rsidRDefault="0089281A" w14:paraId="58DF1166" w14:textId="533099E3">
            <w:pPr>
              <w:tabs>
                <w:tab w:val="left" w:pos="8350"/>
              </w:tabs>
              <w:rPr>
                <w:b/>
                <w:bCs/>
                <w:sz w:val="24"/>
                <w:szCs w:val="24"/>
              </w:rPr>
            </w:pPr>
            <w:r w:rsidRPr="00EA03C7">
              <w:rPr>
                <w:b/>
                <w:bCs/>
                <w:sz w:val="24"/>
                <w:szCs w:val="24"/>
              </w:rPr>
              <w:t>Assessment Process</w:t>
            </w:r>
          </w:p>
        </w:tc>
        <w:tc>
          <w:tcPr>
            <w:tcW w:w="1243" w:type="dxa"/>
            <w:shd w:val="clear" w:color="auto" w:fill="33CCCC"/>
          </w:tcPr>
          <w:p w:rsidR="00DA0D24" w:rsidP="0010239C" w:rsidRDefault="00DA0D24" w14:paraId="00AB6960" w14:textId="77777777">
            <w:pPr>
              <w:tabs>
                <w:tab w:val="left" w:pos="8350"/>
              </w:tabs>
              <w:jc w:val="center"/>
            </w:pPr>
          </w:p>
        </w:tc>
        <w:tc>
          <w:tcPr>
            <w:tcW w:w="1581" w:type="dxa"/>
            <w:shd w:val="clear" w:color="auto" w:fill="33CCCC"/>
          </w:tcPr>
          <w:p w:rsidR="00DA0D24" w:rsidP="0010239C" w:rsidRDefault="00DA0D24" w14:paraId="4AF640E5" w14:textId="77777777">
            <w:pPr>
              <w:tabs>
                <w:tab w:val="left" w:pos="8350"/>
              </w:tabs>
              <w:jc w:val="center"/>
            </w:pPr>
          </w:p>
        </w:tc>
      </w:tr>
      <w:tr w:rsidR="00E74E94" w:rsidTr="0052250D" w14:paraId="4BAC1586" w14:textId="77777777">
        <w:tc>
          <w:tcPr>
            <w:tcW w:w="6801" w:type="dxa"/>
          </w:tcPr>
          <w:p w:rsidR="00E74E94" w:rsidP="00E74E94" w:rsidRDefault="00E74E94" w14:paraId="0106946C" w14:textId="531F3F30">
            <w:pPr>
              <w:tabs>
                <w:tab w:val="left" w:pos="8350"/>
              </w:tabs>
            </w:pPr>
            <w:r>
              <w:t>Asks if there are any initial questions/needs before getting started</w:t>
            </w:r>
          </w:p>
        </w:tc>
        <w:sdt>
          <w:sdtPr>
            <w:id w:val="1212694999"/>
            <w14:checkbox>
              <w14:checked w14:val="0"/>
              <w14:checkedState w14:val="2612" w14:font="MS Gothic"/>
              <w14:uncheckedState w14:val="2610" w14:font="MS Gothic"/>
            </w14:checkbox>
          </w:sdtPr>
          <w:sdtContent>
            <w:tc>
              <w:tcPr>
                <w:tcW w:w="1243" w:type="dxa"/>
              </w:tcPr>
              <w:p w:rsidR="00E74E94" w:rsidP="00E74E94" w:rsidRDefault="00E74E94" w14:paraId="74789CF7" w14:textId="5604CF90">
                <w:pPr>
                  <w:tabs>
                    <w:tab w:val="left" w:pos="8350"/>
                  </w:tabs>
                  <w:jc w:val="center"/>
                </w:pPr>
                <w:r>
                  <w:rPr>
                    <w:rFonts w:hint="eastAsia" w:ascii="MS Gothic" w:hAnsi="MS Gothic" w:eastAsia="MS Gothic"/>
                  </w:rPr>
                  <w:t>☐</w:t>
                </w:r>
              </w:p>
            </w:tc>
          </w:sdtContent>
        </w:sdt>
        <w:sdt>
          <w:sdtPr>
            <w:id w:val="768898475"/>
            <w14:checkbox>
              <w14:checked w14:val="0"/>
              <w14:checkedState w14:val="2612" w14:font="MS Gothic"/>
              <w14:uncheckedState w14:val="2610" w14:font="MS Gothic"/>
            </w14:checkbox>
          </w:sdtPr>
          <w:sdtContent>
            <w:tc>
              <w:tcPr>
                <w:tcW w:w="1581" w:type="dxa"/>
              </w:tcPr>
              <w:p w:rsidR="00E74E94" w:rsidP="00E74E94" w:rsidRDefault="00E74E94" w14:paraId="522AB69A" w14:textId="119BA188">
                <w:pPr>
                  <w:tabs>
                    <w:tab w:val="left" w:pos="8350"/>
                  </w:tabs>
                  <w:jc w:val="center"/>
                </w:pPr>
                <w:r>
                  <w:rPr>
                    <w:rFonts w:hint="eastAsia" w:ascii="MS Gothic" w:hAnsi="MS Gothic" w:eastAsia="MS Gothic"/>
                  </w:rPr>
                  <w:t>☐</w:t>
                </w:r>
              </w:p>
            </w:tc>
          </w:sdtContent>
        </w:sdt>
      </w:tr>
      <w:tr w:rsidR="00E74E94" w:rsidTr="0052250D" w14:paraId="2E3E456D" w14:textId="77777777">
        <w:tc>
          <w:tcPr>
            <w:tcW w:w="6801" w:type="dxa"/>
          </w:tcPr>
          <w:p w:rsidR="00E74E94" w:rsidP="00E74E94" w:rsidRDefault="00E74E94" w14:paraId="657B3FE9" w14:textId="720A67E8">
            <w:pPr>
              <w:tabs>
                <w:tab w:val="left" w:pos="8350"/>
              </w:tabs>
            </w:pPr>
            <w:r>
              <w:t>Uses active listening skills</w:t>
            </w:r>
          </w:p>
        </w:tc>
        <w:sdt>
          <w:sdtPr>
            <w:id w:val="891316977"/>
            <w14:checkbox>
              <w14:checked w14:val="0"/>
              <w14:checkedState w14:val="2612" w14:font="MS Gothic"/>
              <w14:uncheckedState w14:val="2610" w14:font="MS Gothic"/>
            </w14:checkbox>
          </w:sdtPr>
          <w:sdtContent>
            <w:tc>
              <w:tcPr>
                <w:tcW w:w="1243" w:type="dxa"/>
              </w:tcPr>
              <w:p w:rsidR="00E74E94" w:rsidP="00E74E94" w:rsidRDefault="00E74E94" w14:paraId="444FAF93" w14:textId="7BC06A5F">
                <w:pPr>
                  <w:tabs>
                    <w:tab w:val="left" w:pos="8350"/>
                  </w:tabs>
                  <w:jc w:val="center"/>
                </w:pPr>
                <w:r>
                  <w:rPr>
                    <w:rFonts w:hint="eastAsia" w:ascii="MS Gothic" w:hAnsi="MS Gothic" w:eastAsia="MS Gothic"/>
                  </w:rPr>
                  <w:t>☐</w:t>
                </w:r>
              </w:p>
            </w:tc>
          </w:sdtContent>
        </w:sdt>
        <w:sdt>
          <w:sdtPr>
            <w:id w:val="1065065619"/>
            <w14:checkbox>
              <w14:checked w14:val="0"/>
              <w14:checkedState w14:val="2612" w14:font="MS Gothic"/>
              <w14:uncheckedState w14:val="2610" w14:font="MS Gothic"/>
            </w14:checkbox>
          </w:sdtPr>
          <w:sdtContent>
            <w:tc>
              <w:tcPr>
                <w:tcW w:w="1581" w:type="dxa"/>
              </w:tcPr>
              <w:p w:rsidR="00E74E94" w:rsidP="00E74E94" w:rsidRDefault="00E74E94" w14:paraId="400F83C0" w14:textId="0BA035D4">
                <w:pPr>
                  <w:tabs>
                    <w:tab w:val="left" w:pos="8350"/>
                  </w:tabs>
                  <w:jc w:val="center"/>
                </w:pPr>
                <w:r>
                  <w:rPr>
                    <w:rFonts w:hint="eastAsia" w:ascii="MS Gothic" w:hAnsi="MS Gothic" w:eastAsia="MS Gothic"/>
                  </w:rPr>
                  <w:t>☐</w:t>
                </w:r>
              </w:p>
            </w:tc>
          </w:sdtContent>
        </w:sdt>
      </w:tr>
      <w:tr w:rsidR="00E74E94" w:rsidTr="0052250D" w14:paraId="4FDC3409" w14:textId="77777777">
        <w:tc>
          <w:tcPr>
            <w:tcW w:w="6801" w:type="dxa"/>
          </w:tcPr>
          <w:p w:rsidR="00E74E94" w:rsidP="00E74E94" w:rsidRDefault="00E74E94" w14:paraId="25FA36EC" w14:textId="2491737B">
            <w:pPr>
              <w:tabs>
                <w:tab w:val="left" w:pos="8350"/>
              </w:tabs>
            </w:pPr>
            <w:r>
              <w:t>Uses motivational interviewing skills</w:t>
            </w:r>
          </w:p>
        </w:tc>
        <w:sdt>
          <w:sdtPr>
            <w:id w:val="947590278"/>
            <w14:checkbox>
              <w14:checked w14:val="0"/>
              <w14:checkedState w14:val="2612" w14:font="MS Gothic"/>
              <w14:uncheckedState w14:val="2610" w14:font="MS Gothic"/>
            </w14:checkbox>
          </w:sdtPr>
          <w:sdtContent>
            <w:tc>
              <w:tcPr>
                <w:tcW w:w="1243" w:type="dxa"/>
              </w:tcPr>
              <w:p w:rsidR="00E74E94" w:rsidP="00E74E94" w:rsidRDefault="00E74E94" w14:paraId="0B19CACA" w14:textId="5B032B18">
                <w:pPr>
                  <w:tabs>
                    <w:tab w:val="left" w:pos="8350"/>
                  </w:tabs>
                  <w:jc w:val="center"/>
                </w:pPr>
                <w:r>
                  <w:rPr>
                    <w:rFonts w:hint="eastAsia" w:ascii="MS Gothic" w:hAnsi="MS Gothic" w:eastAsia="MS Gothic"/>
                  </w:rPr>
                  <w:t>☐</w:t>
                </w:r>
              </w:p>
            </w:tc>
          </w:sdtContent>
        </w:sdt>
        <w:sdt>
          <w:sdtPr>
            <w:id w:val="1194494620"/>
            <w14:checkbox>
              <w14:checked w14:val="0"/>
              <w14:checkedState w14:val="2612" w14:font="MS Gothic"/>
              <w14:uncheckedState w14:val="2610" w14:font="MS Gothic"/>
            </w14:checkbox>
          </w:sdtPr>
          <w:sdtContent>
            <w:tc>
              <w:tcPr>
                <w:tcW w:w="1581" w:type="dxa"/>
              </w:tcPr>
              <w:p w:rsidR="00E74E94" w:rsidP="00E74E94" w:rsidRDefault="00E74E94" w14:paraId="77854CB2" w14:textId="6C350185">
                <w:pPr>
                  <w:tabs>
                    <w:tab w:val="left" w:pos="8350"/>
                  </w:tabs>
                  <w:jc w:val="center"/>
                </w:pPr>
                <w:r>
                  <w:rPr>
                    <w:rFonts w:hint="eastAsia" w:ascii="MS Gothic" w:hAnsi="MS Gothic" w:eastAsia="MS Gothic"/>
                  </w:rPr>
                  <w:t>☐</w:t>
                </w:r>
              </w:p>
            </w:tc>
          </w:sdtContent>
        </w:sdt>
      </w:tr>
      <w:tr w:rsidR="00E74E94" w:rsidTr="0052250D" w14:paraId="1FDF8D90" w14:textId="77777777">
        <w:tc>
          <w:tcPr>
            <w:tcW w:w="6801" w:type="dxa"/>
          </w:tcPr>
          <w:p w:rsidR="00E74E94" w:rsidP="00E74E94" w:rsidRDefault="00E74E94" w14:paraId="4DC52259" w14:textId="012CB9F7">
            <w:pPr>
              <w:tabs>
                <w:tab w:val="left" w:pos="8350"/>
              </w:tabs>
            </w:pPr>
            <w:r>
              <w:t>Professional and supportive attitude</w:t>
            </w:r>
          </w:p>
        </w:tc>
        <w:sdt>
          <w:sdtPr>
            <w:id w:val="-1861265409"/>
            <w14:checkbox>
              <w14:checked w14:val="0"/>
              <w14:checkedState w14:val="2612" w14:font="MS Gothic"/>
              <w14:uncheckedState w14:val="2610" w14:font="MS Gothic"/>
            </w14:checkbox>
          </w:sdtPr>
          <w:sdtContent>
            <w:tc>
              <w:tcPr>
                <w:tcW w:w="1243" w:type="dxa"/>
              </w:tcPr>
              <w:p w:rsidR="00E74E94" w:rsidP="00E74E94" w:rsidRDefault="00E74E94" w14:paraId="1EC38B72" w14:textId="1D6BEDE9">
                <w:pPr>
                  <w:tabs>
                    <w:tab w:val="left" w:pos="8350"/>
                  </w:tabs>
                  <w:jc w:val="center"/>
                </w:pPr>
                <w:r>
                  <w:rPr>
                    <w:rFonts w:hint="eastAsia" w:ascii="MS Gothic" w:hAnsi="MS Gothic" w:eastAsia="MS Gothic"/>
                  </w:rPr>
                  <w:t>☐</w:t>
                </w:r>
              </w:p>
            </w:tc>
          </w:sdtContent>
        </w:sdt>
        <w:sdt>
          <w:sdtPr>
            <w:id w:val="-1591455077"/>
            <w14:checkbox>
              <w14:checked w14:val="0"/>
              <w14:checkedState w14:val="2612" w14:font="MS Gothic"/>
              <w14:uncheckedState w14:val="2610" w14:font="MS Gothic"/>
            </w14:checkbox>
          </w:sdtPr>
          <w:sdtContent>
            <w:tc>
              <w:tcPr>
                <w:tcW w:w="1581" w:type="dxa"/>
              </w:tcPr>
              <w:p w:rsidR="00E74E94" w:rsidP="00E74E94" w:rsidRDefault="00E74E94" w14:paraId="4EC96975" w14:textId="34CE91F1">
                <w:pPr>
                  <w:tabs>
                    <w:tab w:val="left" w:pos="8350"/>
                  </w:tabs>
                  <w:jc w:val="center"/>
                </w:pPr>
                <w:r>
                  <w:rPr>
                    <w:rFonts w:hint="eastAsia" w:ascii="MS Gothic" w:hAnsi="MS Gothic" w:eastAsia="MS Gothic"/>
                  </w:rPr>
                  <w:t>☐</w:t>
                </w:r>
              </w:p>
            </w:tc>
          </w:sdtContent>
        </w:sdt>
      </w:tr>
      <w:tr w:rsidR="00E74E94" w:rsidTr="0052250D" w14:paraId="126C092C" w14:textId="77777777">
        <w:tc>
          <w:tcPr>
            <w:tcW w:w="6801" w:type="dxa"/>
          </w:tcPr>
          <w:p w:rsidR="00E74E94" w:rsidP="00E74E94" w:rsidRDefault="00E74E94" w14:paraId="5E46A1E8" w14:textId="628DC3F0">
            <w:pPr>
              <w:tabs>
                <w:tab w:val="left" w:pos="8350"/>
              </w:tabs>
            </w:pPr>
            <w:r>
              <w:t>Recommendations follow CDC and DOH guidelines &amp; CMS regulations</w:t>
            </w:r>
          </w:p>
        </w:tc>
        <w:sdt>
          <w:sdtPr>
            <w:id w:val="-410860325"/>
            <w14:checkbox>
              <w14:checked w14:val="0"/>
              <w14:checkedState w14:val="2612" w14:font="MS Gothic"/>
              <w14:uncheckedState w14:val="2610" w14:font="MS Gothic"/>
            </w14:checkbox>
          </w:sdtPr>
          <w:sdtContent>
            <w:tc>
              <w:tcPr>
                <w:tcW w:w="1243" w:type="dxa"/>
              </w:tcPr>
              <w:p w:rsidR="00E74E94" w:rsidP="00E74E94" w:rsidRDefault="00E74E94" w14:paraId="56BE1DE4" w14:textId="38D98BFF">
                <w:pPr>
                  <w:tabs>
                    <w:tab w:val="left" w:pos="8350"/>
                  </w:tabs>
                  <w:jc w:val="center"/>
                </w:pPr>
                <w:r>
                  <w:rPr>
                    <w:rFonts w:hint="eastAsia" w:ascii="MS Gothic" w:hAnsi="MS Gothic" w:eastAsia="MS Gothic"/>
                  </w:rPr>
                  <w:t>☐</w:t>
                </w:r>
              </w:p>
            </w:tc>
          </w:sdtContent>
        </w:sdt>
        <w:sdt>
          <w:sdtPr>
            <w:id w:val="431557085"/>
            <w14:checkbox>
              <w14:checked w14:val="0"/>
              <w14:checkedState w14:val="2612" w14:font="MS Gothic"/>
              <w14:uncheckedState w14:val="2610" w14:font="MS Gothic"/>
            </w14:checkbox>
          </w:sdtPr>
          <w:sdtContent>
            <w:tc>
              <w:tcPr>
                <w:tcW w:w="1581" w:type="dxa"/>
              </w:tcPr>
              <w:p w:rsidR="00E74E94" w:rsidP="00E74E94" w:rsidRDefault="00E74E94" w14:paraId="568DA126" w14:textId="5C3B3B2E">
                <w:pPr>
                  <w:tabs>
                    <w:tab w:val="left" w:pos="8350"/>
                  </w:tabs>
                  <w:jc w:val="center"/>
                </w:pPr>
                <w:r>
                  <w:rPr>
                    <w:rFonts w:hint="eastAsia" w:ascii="MS Gothic" w:hAnsi="MS Gothic" w:eastAsia="MS Gothic"/>
                  </w:rPr>
                  <w:t>☐</w:t>
                </w:r>
              </w:p>
            </w:tc>
          </w:sdtContent>
        </w:sdt>
      </w:tr>
      <w:tr w:rsidR="00E74E94" w:rsidTr="0052250D" w14:paraId="2F87A3FD" w14:textId="77777777">
        <w:tc>
          <w:tcPr>
            <w:tcW w:w="6801" w:type="dxa"/>
          </w:tcPr>
          <w:p w:rsidR="00E74E94" w:rsidP="00E74E94" w:rsidRDefault="00E74E94" w14:paraId="55A892B5" w14:textId="0EF87CC8">
            <w:pPr>
              <w:tabs>
                <w:tab w:val="left" w:pos="8350"/>
              </w:tabs>
            </w:pPr>
            <w:r>
              <w:t>Focuses more intently on sections of ICAR as needed</w:t>
            </w:r>
          </w:p>
        </w:tc>
        <w:sdt>
          <w:sdtPr>
            <w:id w:val="-827124669"/>
            <w14:checkbox>
              <w14:checked w14:val="0"/>
              <w14:checkedState w14:val="2612" w14:font="MS Gothic"/>
              <w14:uncheckedState w14:val="2610" w14:font="MS Gothic"/>
            </w14:checkbox>
          </w:sdtPr>
          <w:sdtContent>
            <w:tc>
              <w:tcPr>
                <w:tcW w:w="1243" w:type="dxa"/>
              </w:tcPr>
              <w:p w:rsidR="00E74E94" w:rsidP="00E74E94" w:rsidRDefault="00E74E94" w14:paraId="3F110CA9" w14:textId="5637181D">
                <w:pPr>
                  <w:tabs>
                    <w:tab w:val="left" w:pos="8350"/>
                  </w:tabs>
                  <w:jc w:val="center"/>
                </w:pPr>
                <w:r>
                  <w:rPr>
                    <w:rFonts w:hint="eastAsia" w:ascii="MS Gothic" w:hAnsi="MS Gothic" w:eastAsia="MS Gothic"/>
                  </w:rPr>
                  <w:t>☐</w:t>
                </w:r>
              </w:p>
            </w:tc>
          </w:sdtContent>
        </w:sdt>
        <w:sdt>
          <w:sdtPr>
            <w:id w:val="894011810"/>
            <w14:checkbox>
              <w14:checked w14:val="0"/>
              <w14:checkedState w14:val="2612" w14:font="MS Gothic"/>
              <w14:uncheckedState w14:val="2610" w14:font="MS Gothic"/>
            </w14:checkbox>
          </w:sdtPr>
          <w:sdtContent>
            <w:tc>
              <w:tcPr>
                <w:tcW w:w="1581" w:type="dxa"/>
              </w:tcPr>
              <w:p w:rsidR="00E74E94" w:rsidP="00E74E94" w:rsidRDefault="00E74E94" w14:paraId="0C1F803F" w14:textId="2C1ABDDD">
                <w:pPr>
                  <w:tabs>
                    <w:tab w:val="left" w:pos="8350"/>
                  </w:tabs>
                  <w:jc w:val="center"/>
                </w:pPr>
                <w:r>
                  <w:rPr>
                    <w:rFonts w:hint="eastAsia" w:ascii="MS Gothic" w:hAnsi="MS Gothic" w:eastAsia="MS Gothic"/>
                  </w:rPr>
                  <w:t>☐</w:t>
                </w:r>
              </w:p>
            </w:tc>
          </w:sdtContent>
        </w:sdt>
      </w:tr>
      <w:tr w:rsidR="00E74E94" w:rsidTr="0052250D" w14:paraId="3BBEAD24" w14:textId="77777777">
        <w:tc>
          <w:tcPr>
            <w:tcW w:w="6801" w:type="dxa"/>
          </w:tcPr>
          <w:p w:rsidR="00E74E94" w:rsidP="00E74E94" w:rsidRDefault="00E74E94" w14:paraId="097AB24D" w14:textId="64FF17B4">
            <w:pPr>
              <w:tabs>
                <w:tab w:val="left" w:pos="8350"/>
              </w:tabs>
            </w:pPr>
            <w:r>
              <w:t>Time management is appropriate (e.g., not over 2 hours for</w:t>
            </w:r>
            <w:r w:rsidR="00292D8C">
              <w:t xml:space="preserve"> TeleICAR</w:t>
            </w:r>
            <w:r>
              <w:t>)</w:t>
            </w:r>
          </w:p>
        </w:tc>
        <w:sdt>
          <w:sdtPr>
            <w:id w:val="837048808"/>
            <w14:checkbox>
              <w14:checked w14:val="0"/>
              <w14:checkedState w14:val="2612" w14:font="MS Gothic"/>
              <w14:uncheckedState w14:val="2610" w14:font="MS Gothic"/>
            </w14:checkbox>
          </w:sdtPr>
          <w:sdtContent>
            <w:tc>
              <w:tcPr>
                <w:tcW w:w="1243" w:type="dxa"/>
              </w:tcPr>
              <w:p w:rsidR="00E74E94" w:rsidP="00E74E94" w:rsidRDefault="00E74E94" w14:paraId="4316EFB1" w14:textId="2F5A43FE">
                <w:pPr>
                  <w:tabs>
                    <w:tab w:val="left" w:pos="8350"/>
                  </w:tabs>
                  <w:jc w:val="center"/>
                </w:pPr>
                <w:r>
                  <w:rPr>
                    <w:rFonts w:hint="eastAsia" w:ascii="MS Gothic" w:hAnsi="MS Gothic" w:eastAsia="MS Gothic"/>
                  </w:rPr>
                  <w:t>☐</w:t>
                </w:r>
              </w:p>
            </w:tc>
          </w:sdtContent>
        </w:sdt>
        <w:sdt>
          <w:sdtPr>
            <w:id w:val="1776202039"/>
            <w14:checkbox>
              <w14:checked w14:val="0"/>
              <w14:checkedState w14:val="2612" w14:font="MS Gothic"/>
              <w14:uncheckedState w14:val="2610" w14:font="MS Gothic"/>
            </w14:checkbox>
          </w:sdtPr>
          <w:sdtContent>
            <w:tc>
              <w:tcPr>
                <w:tcW w:w="1581" w:type="dxa"/>
              </w:tcPr>
              <w:p w:rsidR="00E74E94" w:rsidP="00E74E94" w:rsidRDefault="00E74E94" w14:paraId="61F62A39" w14:textId="7B5C7197">
                <w:pPr>
                  <w:tabs>
                    <w:tab w:val="left" w:pos="8350"/>
                  </w:tabs>
                  <w:jc w:val="center"/>
                </w:pPr>
                <w:r>
                  <w:rPr>
                    <w:rFonts w:hint="eastAsia" w:ascii="MS Gothic" w:hAnsi="MS Gothic" w:eastAsia="MS Gothic"/>
                  </w:rPr>
                  <w:t>☐</w:t>
                </w:r>
              </w:p>
            </w:tc>
          </w:sdtContent>
        </w:sdt>
      </w:tr>
      <w:tr w:rsidR="00E74E94" w:rsidTr="0052250D" w14:paraId="0AC8A652" w14:textId="77777777">
        <w:tc>
          <w:tcPr>
            <w:tcW w:w="6801" w:type="dxa"/>
          </w:tcPr>
          <w:p w:rsidR="00E74E94" w:rsidP="00E74E94" w:rsidRDefault="00E74E94" w14:paraId="76475146" w14:textId="1D2B6192">
            <w:pPr>
              <w:tabs>
                <w:tab w:val="left" w:pos="8350"/>
              </w:tabs>
            </w:pPr>
            <w:r>
              <w:t>Clarity of recommendations</w:t>
            </w:r>
          </w:p>
        </w:tc>
        <w:sdt>
          <w:sdtPr>
            <w:id w:val="1224561564"/>
            <w14:checkbox>
              <w14:checked w14:val="0"/>
              <w14:checkedState w14:val="2612" w14:font="MS Gothic"/>
              <w14:uncheckedState w14:val="2610" w14:font="MS Gothic"/>
            </w14:checkbox>
          </w:sdtPr>
          <w:sdtContent>
            <w:tc>
              <w:tcPr>
                <w:tcW w:w="1243" w:type="dxa"/>
              </w:tcPr>
              <w:p w:rsidR="00E74E94" w:rsidP="00E74E94" w:rsidRDefault="00E74E94" w14:paraId="2905F13A" w14:textId="750BA03C">
                <w:pPr>
                  <w:tabs>
                    <w:tab w:val="left" w:pos="8350"/>
                  </w:tabs>
                  <w:jc w:val="center"/>
                </w:pPr>
                <w:r>
                  <w:rPr>
                    <w:rFonts w:hint="eastAsia" w:ascii="MS Gothic" w:hAnsi="MS Gothic" w:eastAsia="MS Gothic"/>
                  </w:rPr>
                  <w:t>☐</w:t>
                </w:r>
              </w:p>
            </w:tc>
          </w:sdtContent>
        </w:sdt>
        <w:sdt>
          <w:sdtPr>
            <w:id w:val="-1273160252"/>
            <w14:checkbox>
              <w14:checked w14:val="0"/>
              <w14:checkedState w14:val="2612" w14:font="MS Gothic"/>
              <w14:uncheckedState w14:val="2610" w14:font="MS Gothic"/>
            </w14:checkbox>
          </w:sdtPr>
          <w:sdtContent>
            <w:tc>
              <w:tcPr>
                <w:tcW w:w="1581" w:type="dxa"/>
              </w:tcPr>
              <w:p w:rsidR="00E74E94" w:rsidP="00E74E94" w:rsidRDefault="00E74E94" w14:paraId="64040F37" w14:textId="1B26374D">
                <w:pPr>
                  <w:tabs>
                    <w:tab w:val="left" w:pos="8350"/>
                  </w:tabs>
                  <w:jc w:val="center"/>
                </w:pPr>
                <w:r>
                  <w:rPr>
                    <w:rFonts w:hint="eastAsia" w:ascii="MS Gothic" w:hAnsi="MS Gothic" w:eastAsia="MS Gothic"/>
                  </w:rPr>
                  <w:t>☐</w:t>
                </w:r>
              </w:p>
            </w:tc>
          </w:sdtContent>
        </w:sdt>
      </w:tr>
      <w:tr w:rsidR="00DA0D24" w:rsidTr="0052250D" w14:paraId="7E5FE76F" w14:textId="77777777">
        <w:tc>
          <w:tcPr>
            <w:tcW w:w="6801" w:type="dxa"/>
            <w:shd w:val="clear" w:color="auto" w:fill="33CCCC"/>
          </w:tcPr>
          <w:p w:rsidRPr="00AC39B6" w:rsidR="00DA0D24" w:rsidP="00DA0D24" w:rsidRDefault="0089281A" w14:paraId="5F3BA6C7" w14:textId="037390AB">
            <w:pPr>
              <w:tabs>
                <w:tab w:val="left" w:pos="8350"/>
              </w:tabs>
              <w:rPr>
                <w:b/>
                <w:bCs/>
                <w:sz w:val="24"/>
                <w:szCs w:val="24"/>
              </w:rPr>
            </w:pPr>
            <w:r w:rsidRPr="00AC39B6">
              <w:rPr>
                <w:b/>
                <w:bCs/>
                <w:sz w:val="24"/>
                <w:szCs w:val="24"/>
              </w:rPr>
              <w:t>End of Visit</w:t>
            </w:r>
          </w:p>
        </w:tc>
        <w:tc>
          <w:tcPr>
            <w:tcW w:w="1243" w:type="dxa"/>
            <w:shd w:val="clear" w:color="auto" w:fill="33CCCC"/>
          </w:tcPr>
          <w:p w:rsidR="00DA0D24" w:rsidP="0010239C" w:rsidRDefault="00DA0D24" w14:paraId="0E7A0C0B" w14:textId="77777777">
            <w:pPr>
              <w:tabs>
                <w:tab w:val="left" w:pos="8350"/>
              </w:tabs>
              <w:jc w:val="center"/>
            </w:pPr>
          </w:p>
        </w:tc>
        <w:tc>
          <w:tcPr>
            <w:tcW w:w="1581" w:type="dxa"/>
            <w:shd w:val="clear" w:color="auto" w:fill="33CCCC"/>
          </w:tcPr>
          <w:p w:rsidR="00DA0D24" w:rsidP="0010239C" w:rsidRDefault="00DA0D24" w14:paraId="7B2CBD1C" w14:textId="77777777">
            <w:pPr>
              <w:tabs>
                <w:tab w:val="left" w:pos="8350"/>
              </w:tabs>
              <w:jc w:val="center"/>
            </w:pPr>
          </w:p>
        </w:tc>
      </w:tr>
      <w:tr w:rsidR="00E74E94" w:rsidTr="0052250D" w14:paraId="1347E460" w14:textId="77777777">
        <w:tc>
          <w:tcPr>
            <w:tcW w:w="6801" w:type="dxa"/>
          </w:tcPr>
          <w:p w:rsidR="00E74E94" w:rsidP="00E74E94" w:rsidRDefault="00E74E94" w14:paraId="403E8EBA" w14:textId="46400A58">
            <w:pPr>
              <w:tabs>
                <w:tab w:val="left" w:pos="8350"/>
              </w:tabs>
            </w:pPr>
            <w:r>
              <w:t>Ask facility if they have any other questions or needs</w:t>
            </w:r>
          </w:p>
        </w:tc>
        <w:sdt>
          <w:sdtPr>
            <w:id w:val="-1374455899"/>
            <w14:checkbox>
              <w14:checked w14:val="0"/>
              <w14:checkedState w14:val="2612" w14:font="MS Gothic"/>
              <w14:uncheckedState w14:val="2610" w14:font="MS Gothic"/>
            </w14:checkbox>
          </w:sdtPr>
          <w:sdtContent>
            <w:tc>
              <w:tcPr>
                <w:tcW w:w="1243" w:type="dxa"/>
              </w:tcPr>
              <w:p w:rsidR="00E74E94" w:rsidP="00E74E94" w:rsidRDefault="00E74E94" w14:paraId="3AF643B9" w14:textId="45F77612">
                <w:pPr>
                  <w:tabs>
                    <w:tab w:val="left" w:pos="8350"/>
                  </w:tabs>
                  <w:jc w:val="center"/>
                </w:pPr>
                <w:r>
                  <w:rPr>
                    <w:rFonts w:hint="eastAsia" w:ascii="MS Gothic" w:hAnsi="MS Gothic" w:eastAsia="MS Gothic"/>
                  </w:rPr>
                  <w:t>☐</w:t>
                </w:r>
              </w:p>
            </w:tc>
          </w:sdtContent>
        </w:sdt>
        <w:sdt>
          <w:sdtPr>
            <w:id w:val="1302807496"/>
            <w14:checkbox>
              <w14:checked w14:val="0"/>
              <w14:checkedState w14:val="2612" w14:font="MS Gothic"/>
              <w14:uncheckedState w14:val="2610" w14:font="MS Gothic"/>
            </w14:checkbox>
          </w:sdtPr>
          <w:sdtContent>
            <w:tc>
              <w:tcPr>
                <w:tcW w:w="1581" w:type="dxa"/>
              </w:tcPr>
              <w:p w:rsidR="00E74E94" w:rsidP="00E74E94" w:rsidRDefault="00E74E94" w14:paraId="1490D4FF" w14:textId="41795792">
                <w:pPr>
                  <w:tabs>
                    <w:tab w:val="left" w:pos="8350"/>
                  </w:tabs>
                  <w:jc w:val="center"/>
                </w:pPr>
                <w:r>
                  <w:rPr>
                    <w:rFonts w:hint="eastAsia" w:ascii="MS Gothic" w:hAnsi="MS Gothic" w:eastAsia="MS Gothic"/>
                  </w:rPr>
                  <w:t>☐</w:t>
                </w:r>
              </w:p>
            </w:tc>
          </w:sdtContent>
        </w:sdt>
      </w:tr>
      <w:tr w:rsidR="00E74E94" w:rsidTr="0052250D" w14:paraId="7B4E0167" w14:textId="77777777">
        <w:tc>
          <w:tcPr>
            <w:tcW w:w="6801" w:type="dxa"/>
          </w:tcPr>
          <w:p w:rsidR="00E74E94" w:rsidP="00E74E94" w:rsidRDefault="00E74E94" w14:paraId="4810F105" w14:textId="35125244">
            <w:pPr>
              <w:tabs>
                <w:tab w:val="left" w:pos="8350"/>
              </w:tabs>
            </w:pPr>
            <w:r>
              <w:t xml:space="preserve">Asks other participants on the </w:t>
            </w:r>
            <w:r w:rsidR="00AC39B6">
              <w:t>visit</w:t>
            </w:r>
            <w:r>
              <w:t xml:space="preserve"> if they have anything to add or ask</w:t>
            </w:r>
          </w:p>
        </w:tc>
        <w:sdt>
          <w:sdtPr>
            <w:id w:val="-834597873"/>
            <w14:checkbox>
              <w14:checked w14:val="0"/>
              <w14:checkedState w14:val="2612" w14:font="MS Gothic"/>
              <w14:uncheckedState w14:val="2610" w14:font="MS Gothic"/>
            </w14:checkbox>
          </w:sdtPr>
          <w:sdtContent>
            <w:tc>
              <w:tcPr>
                <w:tcW w:w="1243" w:type="dxa"/>
              </w:tcPr>
              <w:p w:rsidR="00E74E94" w:rsidP="00E74E94" w:rsidRDefault="00E74E94" w14:paraId="4CFB24DB" w14:textId="76C87499">
                <w:pPr>
                  <w:tabs>
                    <w:tab w:val="left" w:pos="8350"/>
                  </w:tabs>
                  <w:jc w:val="center"/>
                </w:pPr>
                <w:r>
                  <w:rPr>
                    <w:rFonts w:hint="eastAsia" w:ascii="MS Gothic" w:hAnsi="MS Gothic" w:eastAsia="MS Gothic"/>
                  </w:rPr>
                  <w:t>☐</w:t>
                </w:r>
              </w:p>
            </w:tc>
          </w:sdtContent>
        </w:sdt>
        <w:sdt>
          <w:sdtPr>
            <w:id w:val="106704665"/>
            <w14:checkbox>
              <w14:checked w14:val="0"/>
              <w14:checkedState w14:val="2612" w14:font="MS Gothic"/>
              <w14:uncheckedState w14:val="2610" w14:font="MS Gothic"/>
            </w14:checkbox>
          </w:sdtPr>
          <w:sdtContent>
            <w:tc>
              <w:tcPr>
                <w:tcW w:w="1581" w:type="dxa"/>
              </w:tcPr>
              <w:p w:rsidR="00E74E94" w:rsidP="00E74E94" w:rsidRDefault="00E74E94" w14:paraId="59C1CFCE" w14:textId="1A29D4F4">
                <w:pPr>
                  <w:tabs>
                    <w:tab w:val="left" w:pos="8350"/>
                  </w:tabs>
                  <w:jc w:val="center"/>
                </w:pPr>
                <w:r>
                  <w:rPr>
                    <w:rFonts w:hint="eastAsia" w:ascii="MS Gothic" w:hAnsi="MS Gothic" w:eastAsia="MS Gothic"/>
                  </w:rPr>
                  <w:t>☐</w:t>
                </w:r>
              </w:p>
            </w:tc>
          </w:sdtContent>
        </w:sdt>
      </w:tr>
      <w:tr w:rsidR="00E74E94" w:rsidTr="0052250D" w14:paraId="296368F7" w14:textId="77777777">
        <w:tc>
          <w:tcPr>
            <w:tcW w:w="6801" w:type="dxa"/>
          </w:tcPr>
          <w:p w:rsidR="00E74E94" w:rsidP="00E74E94" w:rsidRDefault="000D6CA8" w14:paraId="5F1B9751" w14:textId="35A6075E">
            <w:pPr>
              <w:tabs>
                <w:tab w:val="left" w:pos="8350"/>
              </w:tabs>
            </w:pPr>
            <w:r>
              <w:t>Provides high-level summary including areas for improvement</w:t>
            </w:r>
          </w:p>
        </w:tc>
        <w:sdt>
          <w:sdtPr>
            <w:id w:val="-1548300164"/>
            <w14:checkbox>
              <w14:checked w14:val="0"/>
              <w14:checkedState w14:val="2612" w14:font="MS Gothic"/>
              <w14:uncheckedState w14:val="2610" w14:font="MS Gothic"/>
            </w14:checkbox>
          </w:sdtPr>
          <w:sdtContent>
            <w:tc>
              <w:tcPr>
                <w:tcW w:w="1243" w:type="dxa"/>
              </w:tcPr>
              <w:p w:rsidR="00E74E94" w:rsidP="00E74E94" w:rsidRDefault="00E74E94" w14:paraId="4088EC59" w14:textId="476B5F25">
                <w:pPr>
                  <w:tabs>
                    <w:tab w:val="left" w:pos="8350"/>
                  </w:tabs>
                  <w:jc w:val="center"/>
                </w:pPr>
                <w:r>
                  <w:rPr>
                    <w:rFonts w:hint="eastAsia" w:ascii="MS Gothic" w:hAnsi="MS Gothic" w:eastAsia="MS Gothic"/>
                  </w:rPr>
                  <w:t>☐</w:t>
                </w:r>
              </w:p>
            </w:tc>
          </w:sdtContent>
        </w:sdt>
        <w:sdt>
          <w:sdtPr>
            <w:id w:val="-94713159"/>
            <w14:checkbox>
              <w14:checked w14:val="0"/>
              <w14:checkedState w14:val="2612" w14:font="MS Gothic"/>
              <w14:uncheckedState w14:val="2610" w14:font="MS Gothic"/>
            </w14:checkbox>
          </w:sdtPr>
          <w:sdtContent>
            <w:tc>
              <w:tcPr>
                <w:tcW w:w="1581" w:type="dxa"/>
              </w:tcPr>
              <w:p w:rsidR="00E74E94" w:rsidP="00E74E94" w:rsidRDefault="00E74E94" w14:paraId="5FDFD7B7" w14:textId="40EEDFE0">
                <w:pPr>
                  <w:tabs>
                    <w:tab w:val="left" w:pos="8350"/>
                  </w:tabs>
                  <w:jc w:val="center"/>
                </w:pPr>
                <w:r>
                  <w:rPr>
                    <w:rFonts w:hint="eastAsia" w:ascii="MS Gothic" w:hAnsi="MS Gothic" w:eastAsia="MS Gothic"/>
                  </w:rPr>
                  <w:t>☐</w:t>
                </w:r>
              </w:p>
            </w:tc>
          </w:sdtContent>
        </w:sdt>
      </w:tr>
      <w:tr w:rsidR="00E74E94" w:rsidTr="0052250D" w14:paraId="2B1B2AD1" w14:textId="77777777">
        <w:tc>
          <w:tcPr>
            <w:tcW w:w="6801" w:type="dxa"/>
          </w:tcPr>
          <w:p w:rsidR="00E74E94" w:rsidP="00E74E94" w:rsidRDefault="00E74E94" w14:paraId="7A98B803" w14:textId="3B9E448D">
            <w:pPr>
              <w:tabs>
                <w:tab w:val="left" w:pos="8350"/>
              </w:tabs>
            </w:pPr>
            <w:r>
              <w:t>Thank the facility for participating</w:t>
            </w:r>
          </w:p>
        </w:tc>
        <w:sdt>
          <w:sdtPr>
            <w:id w:val="1310599711"/>
            <w14:checkbox>
              <w14:checked w14:val="0"/>
              <w14:checkedState w14:val="2612" w14:font="MS Gothic"/>
              <w14:uncheckedState w14:val="2610" w14:font="MS Gothic"/>
            </w14:checkbox>
          </w:sdtPr>
          <w:sdtContent>
            <w:tc>
              <w:tcPr>
                <w:tcW w:w="1243" w:type="dxa"/>
              </w:tcPr>
              <w:p w:rsidR="00E74E94" w:rsidP="00E74E94" w:rsidRDefault="00E74E94" w14:paraId="4FD844FF" w14:textId="15F8885B">
                <w:pPr>
                  <w:tabs>
                    <w:tab w:val="left" w:pos="8350"/>
                  </w:tabs>
                  <w:jc w:val="center"/>
                </w:pPr>
                <w:r>
                  <w:rPr>
                    <w:rFonts w:hint="eastAsia" w:ascii="MS Gothic" w:hAnsi="MS Gothic" w:eastAsia="MS Gothic"/>
                  </w:rPr>
                  <w:t>☐</w:t>
                </w:r>
              </w:p>
            </w:tc>
          </w:sdtContent>
        </w:sdt>
        <w:sdt>
          <w:sdtPr>
            <w:id w:val="-182050693"/>
            <w14:checkbox>
              <w14:checked w14:val="0"/>
              <w14:checkedState w14:val="2612" w14:font="MS Gothic"/>
              <w14:uncheckedState w14:val="2610" w14:font="MS Gothic"/>
            </w14:checkbox>
          </w:sdtPr>
          <w:sdtContent>
            <w:tc>
              <w:tcPr>
                <w:tcW w:w="1581" w:type="dxa"/>
              </w:tcPr>
              <w:p w:rsidR="00E74E94" w:rsidP="00E74E94" w:rsidRDefault="00E74E94" w14:paraId="36DBD8DB" w14:textId="32032B07">
                <w:pPr>
                  <w:tabs>
                    <w:tab w:val="left" w:pos="8350"/>
                  </w:tabs>
                  <w:jc w:val="center"/>
                </w:pPr>
                <w:r>
                  <w:rPr>
                    <w:rFonts w:hint="eastAsia" w:ascii="MS Gothic" w:hAnsi="MS Gothic" w:eastAsia="MS Gothic"/>
                  </w:rPr>
                  <w:t>☐</w:t>
                </w:r>
              </w:p>
            </w:tc>
          </w:sdtContent>
        </w:sdt>
      </w:tr>
      <w:tr w:rsidR="00E74E94" w:rsidTr="0052250D" w14:paraId="7CAD8880" w14:textId="77777777">
        <w:tc>
          <w:tcPr>
            <w:tcW w:w="6801" w:type="dxa"/>
          </w:tcPr>
          <w:p w:rsidR="00E74E94" w:rsidP="00E74E94" w:rsidRDefault="00E74E94" w14:paraId="4C4664EC" w14:textId="4D673AC1">
            <w:pPr>
              <w:tabs>
                <w:tab w:val="left" w:pos="8350"/>
              </w:tabs>
            </w:pPr>
            <w:r>
              <w:t>Informs facility that report will be emailed within 2-5 business days</w:t>
            </w:r>
          </w:p>
        </w:tc>
        <w:sdt>
          <w:sdtPr>
            <w:id w:val="2100058142"/>
            <w14:checkbox>
              <w14:checked w14:val="0"/>
              <w14:checkedState w14:val="2612" w14:font="MS Gothic"/>
              <w14:uncheckedState w14:val="2610" w14:font="MS Gothic"/>
            </w14:checkbox>
          </w:sdtPr>
          <w:sdtContent>
            <w:tc>
              <w:tcPr>
                <w:tcW w:w="1243" w:type="dxa"/>
              </w:tcPr>
              <w:p w:rsidR="00E74E94" w:rsidP="00E74E94" w:rsidRDefault="00E74E94" w14:paraId="439A9923" w14:textId="6D9CD09A">
                <w:pPr>
                  <w:tabs>
                    <w:tab w:val="left" w:pos="8350"/>
                  </w:tabs>
                  <w:jc w:val="center"/>
                </w:pPr>
                <w:r>
                  <w:rPr>
                    <w:rFonts w:hint="eastAsia" w:ascii="MS Gothic" w:hAnsi="MS Gothic" w:eastAsia="MS Gothic"/>
                  </w:rPr>
                  <w:t>☐</w:t>
                </w:r>
              </w:p>
            </w:tc>
          </w:sdtContent>
        </w:sdt>
        <w:sdt>
          <w:sdtPr>
            <w:id w:val="1744219130"/>
            <w14:checkbox>
              <w14:checked w14:val="0"/>
              <w14:checkedState w14:val="2612" w14:font="MS Gothic"/>
              <w14:uncheckedState w14:val="2610" w14:font="MS Gothic"/>
            </w14:checkbox>
          </w:sdtPr>
          <w:sdtContent>
            <w:tc>
              <w:tcPr>
                <w:tcW w:w="1581" w:type="dxa"/>
              </w:tcPr>
              <w:p w:rsidR="00E74E94" w:rsidP="00E74E94" w:rsidRDefault="00E74E94" w14:paraId="1CF1A0AB" w14:textId="7FD98682">
                <w:pPr>
                  <w:tabs>
                    <w:tab w:val="left" w:pos="8350"/>
                  </w:tabs>
                  <w:jc w:val="center"/>
                </w:pPr>
                <w:r>
                  <w:rPr>
                    <w:rFonts w:hint="eastAsia" w:ascii="MS Gothic" w:hAnsi="MS Gothic" w:eastAsia="MS Gothic"/>
                  </w:rPr>
                  <w:t>☐</w:t>
                </w:r>
              </w:p>
            </w:tc>
          </w:sdtContent>
        </w:sdt>
      </w:tr>
      <w:tr w:rsidR="0052250D" w:rsidTr="0052250D" w14:paraId="1C7463F4" w14:textId="77777777">
        <w:tc>
          <w:tcPr>
            <w:tcW w:w="6801" w:type="dxa"/>
            <w:shd w:val="clear" w:color="auto" w:fill="33CCCC"/>
          </w:tcPr>
          <w:p w:rsidRPr="00AC39B6" w:rsidR="0052250D" w:rsidP="00292D8C" w:rsidRDefault="0052250D" w14:paraId="2069FEAD" w14:textId="1AD3F999">
            <w:pPr>
              <w:tabs>
                <w:tab w:val="left" w:pos="8350"/>
              </w:tabs>
              <w:rPr>
                <w:b/>
                <w:bCs/>
                <w:sz w:val="24"/>
                <w:szCs w:val="24"/>
              </w:rPr>
            </w:pPr>
            <w:r w:rsidRPr="00AC39B6">
              <w:rPr>
                <w:b/>
                <w:bCs/>
                <w:sz w:val="24"/>
                <w:szCs w:val="24"/>
              </w:rPr>
              <w:t>Onsite Measures</w:t>
            </w:r>
          </w:p>
        </w:tc>
        <w:tc>
          <w:tcPr>
            <w:tcW w:w="1243" w:type="dxa"/>
            <w:shd w:val="clear" w:color="auto" w:fill="33CCCC"/>
          </w:tcPr>
          <w:p w:rsidR="0052250D" w:rsidP="0010239C" w:rsidRDefault="0052250D" w14:paraId="1D5C07F8" w14:textId="77777777">
            <w:pPr>
              <w:tabs>
                <w:tab w:val="left" w:pos="8350"/>
              </w:tabs>
              <w:jc w:val="center"/>
            </w:pPr>
          </w:p>
        </w:tc>
        <w:tc>
          <w:tcPr>
            <w:tcW w:w="1581" w:type="dxa"/>
            <w:shd w:val="clear" w:color="auto" w:fill="33CCCC"/>
          </w:tcPr>
          <w:p w:rsidR="0052250D" w:rsidP="0010239C" w:rsidRDefault="0052250D" w14:paraId="6EAA75C1" w14:textId="77777777">
            <w:pPr>
              <w:tabs>
                <w:tab w:val="left" w:pos="8350"/>
              </w:tabs>
              <w:jc w:val="center"/>
            </w:pPr>
          </w:p>
        </w:tc>
      </w:tr>
      <w:tr w:rsidR="00E74E94" w:rsidTr="0052250D" w14:paraId="680C9C2E" w14:textId="77777777">
        <w:tc>
          <w:tcPr>
            <w:tcW w:w="6801" w:type="dxa"/>
          </w:tcPr>
          <w:p w:rsidR="00E74E94" w:rsidP="00E74E94" w:rsidRDefault="00E74E94" w14:paraId="382B3E6A" w14:textId="3D3DA985">
            <w:pPr>
              <w:tabs>
                <w:tab w:val="left" w:pos="8350"/>
              </w:tabs>
            </w:pPr>
            <w:r>
              <w:t>On time (If late</w:t>
            </w:r>
            <w:r w:rsidR="006210D6">
              <w:t xml:space="preserve"> (e.g., due to traffic)</w:t>
            </w:r>
            <w:r>
              <w:t>, notifies IP Trainer &amp; facility)</w:t>
            </w:r>
          </w:p>
        </w:tc>
        <w:sdt>
          <w:sdtPr>
            <w:id w:val="1373508119"/>
            <w14:checkbox>
              <w14:checked w14:val="0"/>
              <w14:checkedState w14:val="2612" w14:font="MS Gothic"/>
              <w14:uncheckedState w14:val="2610" w14:font="MS Gothic"/>
            </w14:checkbox>
          </w:sdtPr>
          <w:sdtContent>
            <w:tc>
              <w:tcPr>
                <w:tcW w:w="1243" w:type="dxa"/>
              </w:tcPr>
              <w:p w:rsidR="00E74E94" w:rsidP="00E74E94" w:rsidRDefault="00E74E94" w14:paraId="6E0639E1" w14:textId="2AD2A58B">
                <w:pPr>
                  <w:tabs>
                    <w:tab w:val="left" w:pos="8350"/>
                  </w:tabs>
                  <w:jc w:val="center"/>
                </w:pPr>
                <w:r>
                  <w:rPr>
                    <w:rFonts w:hint="eastAsia" w:ascii="MS Gothic" w:hAnsi="MS Gothic" w:eastAsia="MS Gothic"/>
                  </w:rPr>
                  <w:t>☐</w:t>
                </w:r>
              </w:p>
            </w:tc>
          </w:sdtContent>
        </w:sdt>
        <w:sdt>
          <w:sdtPr>
            <w:id w:val="1033774549"/>
            <w14:checkbox>
              <w14:checked w14:val="0"/>
              <w14:checkedState w14:val="2612" w14:font="MS Gothic"/>
              <w14:uncheckedState w14:val="2610" w14:font="MS Gothic"/>
            </w14:checkbox>
          </w:sdtPr>
          <w:sdtContent>
            <w:tc>
              <w:tcPr>
                <w:tcW w:w="1581" w:type="dxa"/>
              </w:tcPr>
              <w:p w:rsidR="00E74E94" w:rsidP="00E74E94" w:rsidRDefault="00E74E94" w14:paraId="7FE7509D" w14:textId="6E258987">
                <w:pPr>
                  <w:tabs>
                    <w:tab w:val="left" w:pos="8350"/>
                  </w:tabs>
                  <w:jc w:val="center"/>
                </w:pPr>
                <w:r>
                  <w:rPr>
                    <w:rFonts w:hint="eastAsia" w:ascii="MS Gothic" w:hAnsi="MS Gothic" w:eastAsia="MS Gothic"/>
                  </w:rPr>
                  <w:t>☐</w:t>
                </w:r>
              </w:p>
            </w:tc>
          </w:sdtContent>
        </w:sdt>
      </w:tr>
      <w:tr w:rsidR="00E74E94" w:rsidTr="0052250D" w14:paraId="1A59290F" w14:textId="77777777">
        <w:tc>
          <w:tcPr>
            <w:tcW w:w="6801" w:type="dxa"/>
          </w:tcPr>
          <w:p w:rsidR="00E74E94" w:rsidP="00E74E94" w:rsidRDefault="00E74E94" w14:paraId="46D0885F" w14:textId="70FB8078">
            <w:pPr>
              <w:tabs>
                <w:tab w:val="left" w:pos="8350"/>
              </w:tabs>
            </w:pPr>
            <w:r>
              <w:t>Professional dress code: business casual</w:t>
            </w:r>
          </w:p>
        </w:tc>
        <w:sdt>
          <w:sdtPr>
            <w:id w:val="1647548992"/>
            <w14:checkbox>
              <w14:checked w14:val="0"/>
              <w14:checkedState w14:val="2612" w14:font="MS Gothic"/>
              <w14:uncheckedState w14:val="2610" w14:font="MS Gothic"/>
            </w14:checkbox>
          </w:sdtPr>
          <w:sdtContent>
            <w:tc>
              <w:tcPr>
                <w:tcW w:w="1243" w:type="dxa"/>
              </w:tcPr>
              <w:p w:rsidR="00E74E94" w:rsidP="00E74E94" w:rsidRDefault="00E74E94" w14:paraId="490C816C" w14:textId="7D8A3D24">
                <w:pPr>
                  <w:tabs>
                    <w:tab w:val="left" w:pos="8350"/>
                  </w:tabs>
                  <w:jc w:val="center"/>
                </w:pPr>
                <w:r>
                  <w:rPr>
                    <w:rFonts w:hint="eastAsia" w:ascii="MS Gothic" w:hAnsi="MS Gothic" w:eastAsia="MS Gothic"/>
                  </w:rPr>
                  <w:t>☐</w:t>
                </w:r>
              </w:p>
            </w:tc>
          </w:sdtContent>
        </w:sdt>
        <w:sdt>
          <w:sdtPr>
            <w:id w:val="1991287147"/>
            <w14:checkbox>
              <w14:checked w14:val="0"/>
              <w14:checkedState w14:val="2612" w14:font="MS Gothic"/>
              <w14:uncheckedState w14:val="2610" w14:font="MS Gothic"/>
            </w14:checkbox>
          </w:sdtPr>
          <w:sdtContent>
            <w:tc>
              <w:tcPr>
                <w:tcW w:w="1581" w:type="dxa"/>
              </w:tcPr>
              <w:p w:rsidR="00E74E94" w:rsidP="00E74E94" w:rsidRDefault="00E74E94" w14:paraId="7FCDEF10" w14:textId="6CB0C1EF">
                <w:pPr>
                  <w:tabs>
                    <w:tab w:val="left" w:pos="8350"/>
                  </w:tabs>
                  <w:jc w:val="center"/>
                </w:pPr>
                <w:r>
                  <w:rPr>
                    <w:rFonts w:hint="eastAsia" w:ascii="MS Gothic" w:hAnsi="MS Gothic" w:eastAsia="MS Gothic"/>
                  </w:rPr>
                  <w:t>☐</w:t>
                </w:r>
              </w:p>
            </w:tc>
          </w:sdtContent>
        </w:sdt>
      </w:tr>
      <w:tr w:rsidR="00E74E94" w:rsidTr="0052250D" w14:paraId="0E61E5C7" w14:textId="77777777">
        <w:tc>
          <w:tcPr>
            <w:tcW w:w="6801" w:type="dxa"/>
          </w:tcPr>
          <w:p w:rsidR="00E74E94" w:rsidP="00E74E94" w:rsidRDefault="00E74E94" w14:paraId="6988DBD2" w14:textId="569E25DE">
            <w:pPr>
              <w:tabs>
                <w:tab w:val="left" w:pos="8350"/>
              </w:tabs>
            </w:pPr>
            <w:r>
              <w:t xml:space="preserve">Appropriate PPE Use (e.g., mask for source control &amp; when indicated eye protection, </w:t>
            </w:r>
            <w:r w:rsidR="00AC39B6">
              <w:t xml:space="preserve">correct </w:t>
            </w:r>
            <w:r>
              <w:t>donning/doffing)</w:t>
            </w:r>
          </w:p>
        </w:tc>
        <w:sdt>
          <w:sdtPr>
            <w:id w:val="-1474749532"/>
            <w14:checkbox>
              <w14:checked w14:val="0"/>
              <w14:checkedState w14:val="2612" w14:font="MS Gothic"/>
              <w14:uncheckedState w14:val="2610" w14:font="MS Gothic"/>
            </w14:checkbox>
          </w:sdtPr>
          <w:sdtContent>
            <w:tc>
              <w:tcPr>
                <w:tcW w:w="1243" w:type="dxa"/>
              </w:tcPr>
              <w:p w:rsidR="00E74E94" w:rsidP="00E74E94" w:rsidRDefault="00E74E94" w14:paraId="4265EA0B" w14:textId="5B24277C">
                <w:pPr>
                  <w:tabs>
                    <w:tab w:val="left" w:pos="8350"/>
                  </w:tabs>
                  <w:jc w:val="center"/>
                </w:pPr>
                <w:r>
                  <w:rPr>
                    <w:rFonts w:hint="eastAsia" w:ascii="MS Gothic" w:hAnsi="MS Gothic" w:eastAsia="MS Gothic"/>
                  </w:rPr>
                  <w:t>☐</w:t>
                </w:r>
              </w:p>
            </w:tc>
          </w:sdtContent>
        </w:sdt>
        <w:sdt>
          <w:sdtPr>
            <w:id w:val="706213866"/>
            <w14:checkbox>
              <w14:checked w14:val="0"/>
              <w14:checkedState w14:val="2612" w14:font="MS Gothic"/>
              <w14:uncheckedState w14:val="2610" w14:font="MS Gothic"/>
            </w14:checkbox>
          </w:sdtPr>
          <w:sdtContent>
            <w:tc>
              <w:tcPr>
                <w:tcW w:w="1581" w:type="dxa"/>
              </w:tcPr>
              <w:p w:rsidR="00E74E94" w:rsidP="00E74E94" w:rsidRDefault="00E74E94" w14:paraId="5AD09145" w14:textId="15C70756">
                <w:pPr>
                  <w:tabs>
                    <w:tab w:val="left" w:pos="8350"/>
                  </w:tabs>
                  <w:jc w:val="center"/>
                </w:pPr>
                <w:r>
                  <w:rPr>
                    <w:rFonts w:hint="eastAsia" w:ascii="MS Gothic" w:hAnsi="MS Gothic" w:eastAsia="MS Gothic"/>
                  </w:rPr>
                  <w:t>☐</w:t>
                </w:r>
              </w:p>
            </w:tc>
          </w:sdtContent>
        </w:sdt>
      </w:tr>
      <w:tr w:rsidR="00E74E94" w:rsidTr="0052250D" w14:paraId="677B26D9" w14:textId="77777777">
        <w:tc>
          <w:tcPr>
            <w:tcW w:w="6801" w:type="dxa"/>
          </w:tcPr>
          <w:p w:rsidR="00E74E94" w:rsidP="00E74E94" w:rsidRDefault="00E74E94" w14:paraId="5CB8B15F" w14:textId="680BA04B">
            <w:pPr>
              <w:tabs>
                <w:tab w:val="left" w:pos="8350"/>
              </w:tabs>
            </w:pPr>
            <w:r>
              <w:t>Hand hygiene done when indicated (must be role model at all times)</w:t>
            </w:r>
          </w:p>
        </w:tc>
        <w:sdt>
          <w:sdtPr>
            <w:id w:val="518129247"/>
            <w14:checkbox>
              <w14:checked w14:val="0"/>
              <w14:checkedState w14:val="2612" w14:font="MS Gothic"/>
              <w14:uncheckedState w14:val="2610" w14:font="MS Gothic"/>
            </w14:checkbox>
          </w:sdtPr>
          <w:sdtContent>
            <w:tc>
              <w:tcPr>
                <w:tcW w:w="1243" w:type="dxa"/>
              </w:tcPr>
              <w:p w:rsidR="00E74E94" w:rsidP="00E74E94" w:rsidRDefault="00E74E94" w14:paraId="34797E8D" w14:textId="5D22EC48">
                <w:pPr>
                  <w:tabs>
                    <w:tab w:val="left" w:pos="8350"/>
                  </w:tabs>
                  <w:jc w:val="center"/>
                </w:pPr>
                <w:r>
                  <w:rPr>
                    <w:rFonts w:hint="eastAsia" w:ascii="MS Gothic" w:hAnsi="MS Gothic" w:eastAsia="MS Gothic"/>
                  </w:rPr>
                  <w:t>☐</w:t>
                </w:r>
              </w:p>
            </w:tc>
          </w:sdtContent>
        </w:sdt>
        <w:sdt>
          <w:sdtPr>
            <w:id w:val="1067379229"/>
            <w14:checkbox>
              <w14:checked w14:val="0"/>
              <w14:checkedState w14:val="2612" w14:font="MS Gothic"/>
              <w14:uncheckedState w14:val="2610" w14:font="MS Gothic"/>
            </w14:checkbox>
          </w:sdtPr>
          <w:sdtContent>
            <w:tc>
              <w:tcPr>
                <w:tcW w:w="1581" w:type="dxa"/>
              </w:tcPr>
              <w:p w:rsidR="00E74E94" w:rsidP="00E74E94" w:rsidRDefault="00E74E94" w14:paraId="33F8B66C" w14:textId="691DD009">
                <w:pPr>
                  <w:tabs>
                    <w:tab w:val="left" w:pos="8350"/>
                  </w:tabs>
                  <w:jc w:val="center"/>
                </w:pPr>
                <w:r>
                  <w:rPr>
                    <w:rFonts w:hint="eastAsia" w:ascii="MS Gothic" w:hAnsi="MS Gothic" w:eastAsia="MS Gothic"/>
                  </w:rPr>
                  <w:t>☐</w:t>
                </w:r>
              </w:p>
            </w:tc>
          </w:sdtContent>
        </w:sdt>
      </w:tr>
      <w:tr w:rsidR="00E74E94" w:rsidTr="0052250D" w14:paraId="489B13D8" w14:textId="77777777">
        <w:tc>
          <w:tcPr>
            <w:tcW w:w="6801" w:type="dxa"/>
          </w:tcPr>
          <w:p w:rsidR="00E74E94" w:rsidP="00E74E94" w:rsidRDefault="00E74E94" w14:paraId="7A8E35F5" w14:textId="77777777">
            <w:pPr>
              <w:tabs>
                <w:tab w:val="left" w:pos="8350"/>
              </w:tabs>
            </w:pPr>
            <w:r>
              <w:lastRenderedPageBreak/>
              <w:t>Practices social distancing</w:t>
            </w:r>
          </w:p>
        </w:tc>
        <w:sdt>
          <w:sdtPr>
            <w:id w:val="1871025041"/>
            <w14:checkbox>
              <w14:checked w14:val="0"/>
              <w14:checkedState w14:val="2612" w14:font="MS Gothic"/>
              <w14:uncheckedState w14:val="2610" w14:font="MS Gothic"/>
            </w14:checkbox>
          </w:sdtPr>
          <w:sdtContent>
            <w:tc>
              <w:tcPr>
                <w:tcW w:w="1243" w:type="dxa"/>
              </w:tcPr>
              <w:p w:rsidR="00E74E94" w:rsidP="00E74E94" w:rsidRDefault="00E74E94" w14:paraId="3CB9041F" w14:textId="3C277EB7">
                <w:pPr>
                  <w:tabs>
                    <w:tab w:val="left" w:pos="8350"/>
                  </w:tabs>
                  <w:jc w:val="center"/>
                </w:pPr>
                <w:r>
                  <w:rPr>
                    <w:rFonts w:hint="eastAsia" w:ascii="MS Gothic" w:hAnsi="MS Gothic" w:eastAsia="MS Gothic"/>
                  </w:rPr>
                  <w:t>☐</w:t>
                </w:r>
              </w:p>
            </w:tc>
          </w:sdtContent>
        </w:sdt>
        <w:sdt>
          <w:sdtPr>
            <w:id w:val="-1536576891"/>
            <w14:checkbox>
              <w14:checked w14:val="0"/>
              <w14:checkedState w14:val="2612" w14:font="MS Gothic"/>
              <w14:uncheckedState w14:val="2610" w14:font="MS Gothic"/>
            </w14:checkbox>
          </w:sdtPr>
          <w:sdtContent>
            <w:tc>
              <w:tcPr>
                <w:tcW w:w="1581" w:type="dxa"/>
              </w:tcPr>
              <w:p w:rsidR="00E74E94" w:rsidP="00E74E94" w:rsidRDefault="00E74E94" w14:paraId="20DFE684" w14:textId="7BFCB66E">
                <w:pPr>
                  <w:tabs>
                    <w:tab w:val="left" w:pos="8350"/>
                  </w:tabs>
                  <w:jc w:val="center"/>
                </w:pPr>
                <w:r>
                  <w:rPr>
                    <w:rFonts w:hint="eastAsia" w:ascii="MS Gothic" w:hAnsi="MS Gothic" w:eastAsia="MS Gothic"/>
                  </w:rPr>
                  <w:t>☐</w:t>
                </w:r>
              </w:p>
            </w:tc>
          </w:sdtContent>
        </w:sdt>
      </w:tr>
      <w:tr w:rsidR="00DA0D24" w:rsidTr="0052250D" w14:paraId="4CBAA0B7" w14:textId="77777777">
        <w:tc>
          <w:tcPr>
            <w:tcW w:w="6801" w:type="dxa"/>
            <w:shd w:val="clear" w:color="auto" w:fill="33CCCC"/>
          </w:tcPr>
          <w:p w:rsidRPr="00AC39B6" w:rsidR="00DA0D24" w:rsidP="00DA0D24" w:rsidRDefault="0089281A" w14:paraId="009190C1" w14:textId="248C9FD2">
            <w:pPr>
              <w:tabs>
                <w:tab w:val="left" w:pos="8350"/>
              </w:tabs>
              <w:rPr>
                <w:b/>
                <w:bCs/>
                <w:sz w:val="24"/>
                <w:szCs w:val="24"/>
              </w:rPr>
            </w:pPr>
            <w:r w:rsidRPr="00AC39B6">
              <w:rPr>
                <w:b/>
                <w:bCs/>
                <w:sz w:val="24"/>
                <w:szCs w:val="24"/>
              </w:rPr>
              <w:t>Report</w:t>
            </w:r>
          </w:p>
        </w:tc>
        <w:tc>
          <w:tcPr>
            <w:tcW w:w="1243" w:type="dxa"/>
            <w:shd w:val="clear" w:color="auto" w:fill="33CCCC"/>
          </w:tcPr>
          <w:p w:rsidR="00DA0D24" w:rsidP="0010239C" w:rsidRDefault="00DA0D24" w14:paraId="6B6AE4CC" w14:textId="77777777">
            <w:pPr>
              <w:tabs>
                <w:tab w:val="left" w:pos="8350"/>
              </w:tabs>
              <w:jc w:val="center"/>
            </w:pPr>
          </w:p>
        </w:tc>
        <w:tc>
          <w:tcPr>
            <w:tcW w:w="1581" w:type="dxa"/>
            <w:shd w:val="clear" w:color="auto" w:fill="33CCCC"/>
          </w:tcPr>
          <w:p w:rsidR="00DA0D24" w:rsidP="0010239C" w:rsidRDefault="00DA0D24" w14:paraId="7ED85826" w14:textId="77777777">
            <w:pPr>
              <w:tabs>
                <w:tab w:val="left" w:pos="8350"/>
              </w:tabs>
              <w:jc w:val="center"/>
            </w:pPr>
          </w:p>
        </w:tc>
      </w:tr>
      <w:tr w:rsidR="00E74E94" w:rsidTr="0052250D" w14:paraId="35F18269" w14:textId="77777777">
        <w:tc>
          <w:tcPr>
            <w:tcW w:w="6801" w:type="dxa"/>
          </w:tcPr>
          <w:p w:rsidR="00E74E94" w:rsidP="00E74E94" w:rsidRDefault="00E74E94" w14:paraId="4EFA4FED" w14:textId="400C1C01">
            <w:pPr>
              <w:tabs>
                <w:tab w:val="left" w:pos="8350"/>
              </w:tabs>
            </w:pPr>
            <w:r>
              <w:t>On Public Health – Seattle &amp; King County Letterhead</w:t>
            </w:r>
          </w:p>
        </w:tc>
        <w:sdt>
          <w:sdtPr>
            <w:id w:val="-1922163815"/>
            <w14:checkbox>
              <w14:checked w14:val="0"/>
              <w14:checkedState w14:val="2612" w14:font="MS Gothic"/>
              <w14:uncheckedState w14:val="2610" w14:font="MS Gothic"/>
            </w14:checkbox>
          </w:sdtPr>
          <w:sdtContent>
            <w:tc>
              <w:tcPr>
                <w:tcW w:w="1243" w:type="dxa"/>
              </w:tcPr>
              <w:p w:rsidR="00E74E94" w:rsidP="00E74E94" w:rsidRDefault="00E74E94" w14:paraId="73D92637" w14:textId="51CAAD07">
                <w:pPr>
                  <w:tabs>
                    <w:tab w:val="left" w:pos="8350"/>
                  </w:tabs>
                  <w:jc w:val="center"/>
                </w:pPr>
                <w:r>
                  <w:rPr>
                    <w:rFonts w:hint="eastAsia" w:ascii="MS Gothic" w:hAnsi="MS Gothic" w:eastAsia="MS Gothic"/>
                  </w:rPr>
                  <w:t>☐</w:t>
                </w:r>
              </w:p>
            </w:tc>
          </w:sdtContent>
        </w:sdt>
        <w:sdt>
          <w:sdtPr>
            <w:id w:val="251321905"/>
            <w14:checkbox>
              <w14:checked w14:val="0"/>
              <w14:checkedState w14:val="2612" w14:font="MS Gothic"/>
              <w14:uncheckedState w14:val="2610" w14:font="MS Gothic"/>
            </w14:checkbox>
          </w:sdtPr>
          <w:sdtContent>
            <w:tc>
              <w:tcPr>
                <w:tcW w:w="1581" w:type="dxa"/>
              </w:tcPr>
              <w:p w:rsidR="00E74E94" w:rsidP="00E74E94" w:rsidRDefault="00E74E94" w14:paraId="6C9BF421" w14:textId="675CBE2E">
                <w:pPr>
                  <w:tabs>
                    <w:tab w:val="left" w:pos="8350"/>
                  </w:tabs>
                  <w:jc w:val="center"/>
                </w:pPr>
                <w:r>
                  <w:rPr>
                    <w:rFonts w:hint="eastAsia" w:ascii="MS Gothic" w:hAnsi="MS Gothic" w:eastAsia="MS Gothic"/>
                  </w:rPr>
                  <w:t>☐</w:t>
                </w:r>
              </w:p>
            </w:tc>
          </w:sdtContent>
        </w:sdt>
      </w:tr>
      <w:tr w:rsidR="00E74E94" w:rsidTr="0052250D" w14:paraId="17B0BC7B" w14:textId="77777777">
        <w:tc>
          <w:tcPr>
            <w:tcW w:w="6801" w:type="dxa"/>
          </w:tcPr>
          <w:p w:rsidR="00E74E94" w:rsidP="00E74E94" w:rsidRDefault="00E74E94" w14:paraId="789366E0" w14:textId="11D9875E">
            <w:pPr>
              <w:tabs>
                <w:tab w:val="left" w:pos="8350"/>
              </w:tabs>
            </w:pPr>
            <w:r>
              <w:t>Letter includes an introductory paragraph with purpose of the visit</w:t>
            </w:r>
          </w:p>
        </w:tc>
        <w:sdt>
          <w:sdtPr>
            <w:id w:val="-672101038"/>
            <w14:checkbox>
              <w14:checked w14:val="0"/>
              <w14:checkedState w14:val="2612" w14:font="MS Gothic"/>
              <w14:uncheckedState w14:val="2610" w14:font="MS Gothic"/>
            </w14:checkbox>
          </w:sdtPr>
          <w:sdtContent>
            <w:tc>
              <w:tcPr>
                <w:tcW w:w="1243" w:type="dxa"/>
              </w:tcPr>
              <w:p w:rsidR="00E74E94" w:rsidP="00E74E94" w:rsidRDefault="00E74E94" w14:paraId="49DE87D3" w14:textId="71828558">
                <w:pPr>
                  <w:tabs>
                    <w:tab w:val="left" w:pos="8350"/>
                  </w:tabs>
                  <w:jc w:val="center"/>
                </w:pPr>
                <w:r>
                  <w:rPr>
                    <w:rFonts w:hint="eastAsia" w:ascii="MS Gothic" w:hAnsi="MS Gothic" w:eastAsia="MS Gothic"/>
                  </w:rPr>
                  <w:t>☐</w:t>
                </w:r>
              </w:p>
            </w:tc>
          </w:sdtContent>
        </w:sdt>
        <w:sdt>
          <w:sdtPr>
            <w:id w:val="1854149254"/>
            <w14:checkbox>
              <w14:checked w14:val="0"/>
              <w14:checkedState w14:val="2612" w14:font="MS Gothic"/>
              <w14:uncheckedState w14:val="2610" w14:font="MS Gothic"/>
            </w14:checkbox>
          </w:sdtPr>
          <w:sdtContent>
            <w:tc>
              <w:tcPr>
                <w:tcW w:w="1581" w:type="dxa"/>
              </w:tcPr>
              <w:p w:rsidR="00E74E94" w:rsidP="00E74E94" w:rsidRDefault="00E74E94" w14:paraId="790D8B95" w14:textId="774BA68B">
                <w:pPr>
                  <w:tabs>
                    <w:tab w:val="left" w:pos="8350"/>
                  </w:tabs>
                  <w:jc w:val="center"/>
                </w:pPr>
                <w:r>
                  <w:rPr>
                    <w:rFonts w:hint="eastAsia" w:ascii="MS Gothic" w:hAnsi="MS Gothic" w:eastAsia="MS Gothic"/>
                  </w:rPr>
                  <w:t>☐</w:t>
                </w:r>
              </w:p>
            </w:tc>
          </w:sdtContent>
        </w:sdt>
      </w:tr>
      <w:tr w:rsidR="00E74E94" w:rsidTr="0052250D" w14:paraId="1DC3E6C8" w14:textId="77777777">
        <w:tc>
          <w:tcPr>
            <w:tcW w:w="6801" w:type="dxa"/>
          </w:tcPr>
          <w:p w:rsidR="00E74E94" w:rsidP="00E74E94" w:rsidRDefault="00E74E94" w14:paraId="2EB47083" w14:textId="5DD86443">
            <w:pPr>
              <w:tabs>
                <w:tab w:val="left" w:pos="8350"/>
              </w:tabs>
            </w:pPr>
            <w:r>
              <w:t>Grammar and spelling is correct</w:t>
            </w:r>
          </w:p>
        </w:tc>
        <w:sdt>
          <w:sdtPr>
            <w:id w:val="1484895494"/>
            <w14:checkbox>
              <w14:checked w14:val="0"/>
              <w14:checkedState w14:val="2612" w14:font="MS Gothic"/>
              <w14:uncheckedState w14:val="2610" w14:font="MS Gothic"/>
            </w14:checkbox>
          </w:sdtPr>
          <w:sdtContent>
            <w:tc>
              <w:tcPr>
                <w:tcW w:w="1243" w:type="dxa"/>
              </w:tcPr>
              <w:p w:rsidR="00E74E94" w:rsidP="00E74E94" w:rsidRDefault="00E74E94" w14:paraId="5B4D17DF" w14:textId="0A1ACFF3">
                <w:pPr>
                  <w:tabs>
                    <w:tab w:val="left" w:pos="8350"/>
                  </w:tabs>
                  <w:jc w:val="center"/>
                </w:pPr>
                <w:r>
                  <w:rPr>
                    <w:rFonts w:hint="eastAsia" w:ascii="MS Gothic" w:hAnsi="MS Gothic" w:eastAsia="MS Gothic"/>
                  </w:rPr>
                  <w:t>☐</w:t>
                </w:r>
              </w:p>
            </w:tc>
          </w:sdtContent>
        </w:sdt>
        <w:sdt>
          <w:sdtPr>
            <w:id w:val="-2091850712"/>
            <w14:checkbox>
              <w14:checked w14:val="0"/>
              <w14:checkedState w14:val="2612" w14:font="MS Gothic"/>
              <w14:uncheckedState w14:val="2610" w14:font="MS Gothic"/>
            </w14:checkbox>
          </w:sdtPr>
          <w:sdtContent>
            <w:tc>
              <w:tcPr>
                <w:tcW w:w="1581" w:type="dxa"/>
              </w:tcPr>
              <w:p w:rsidR="00E74E94" w:rsidP="00E74E94" w:rsidRDefault="00E74E94" w14:paraId="3799AE63" w14:textId="219A88AA">
                <w:pPr>
                  <w:tabs>
                    <w:tab w:val="left" w:pos="8350"/>
                  </w:tabs>
                  <w:jc w:val="center"/>
                </w:pPr>
                <w:r>
                  <w:rPr>
                    <w:rFonts w:hint="eastAsia" w:ascii="MS Gothic" w:hAnsi="MS Gothic" w:eastAsia="MS Gothic"/>
                  </w:rPr>
                  <w:t>☐</w:t>
                </w:r>
              </w:p>
            </w:tc>
          </w:sdtContent>
        </w:sdt>
      </w:tr>
      <w:tr w:rsidR="00E74E94" w:rsidTr="0052250D" w14:paraId="05A97D6B" w14:textId="77777777">
        <w:tc>
          <w:tcPr>
            <w:tcW w:w="6801" w:type="dxa"/>
          </w:tcPr>
          <w:p w:rsidR="00E74E94" w:rsidP="00E74E94" w:rsidRDefault="00E74E94" w14:paraId="7F793FD3" w14:textId="6CCD64A8">
            <w:pPr>
              <w:tabs>
                <w:tab w:val="left" w:pos="8350"/>
              </w:tabs>
            </w:pPr>
            <w:r>
              <w:t>Appropriate guidelines and resources provided</w:t>
            </w:r>
          </w:p>
        </w:tc>
        <w:sdt>
          <w:sdtPr>
            <w:id w:val="-2131612605"/>
            <w14:checkbox>
              <w14:checked w14:val="0"/>
              <w14:checkedState w14:val="2612" w14:font="MS Gothic"/>
              <w14:uncheckedState w14:val="2610" w14:font="MS Gothic"/>
            </w14:checkbox>
          </w:sdtPr>
          <w:sdtContent>
            <w:tc>
              <w:tcPr>
                <w:tcW w:w="1243" w:type="dxa"/>
              </w:tcPr>
              <w:p w:rsidR="00E74E94" w:rsidP="00E74E94" w:rsidRDefault="00E74E94" w14:paraId="69927231" w14:textId="33E5C616">
                <w:pPr>
                  <w:tabs>
                    <w:tab w:val="left" w:pos="8350"/>
                  </w:tabs>
                  <w:jc w:val="center"/>
                </w:pPr>
                <w:r>
                  <w:rPr>
                    <w:rFonts w:hint="eastAsia" w:ascii="MS Gothic" w:hAnsi="MS Gothic" w:eastAsia="MS Gothic"/>
                  </w:rPr>
                  <w:t>☐</w:t>
                </w:r>
              </w:p>
            </w:tc>
          </w:sdtContent>
        </w:sdt>
        <w:sdt>
          <w:sdtPr>
            <w:id w:val="567993697"/>
            <w14:checkbox>
              <w14:checked w14:val="0"/>
              <w14:checkedState w14:val="2612" w14:font="MS Gothic"/>
              <w14:uncheckedState w14:val="2610" w14:font="MS Gothic"/>
            </w14:checkbox>
          </w:sdtPr>
          <w:sdtContent>
            <w:tc>
              <w:tcPr>
                <w:tcW w:w="1581" w:type="dxa"/>
              </w:tcPr>
              <w:p w:rsidR="00E74E94" w:rsidP="00E74E94" w:rsidRDefault="00E74E94" w14:paraId="3233BB69" w14:textId="148F788A">
                <w:pPr>
                  <w:tabs>
                    <w:tab w:val="left" w:pos="8350"/>
                  </w:tabs>
                  <w:jc w:val="center"/>
                </w:pPr>
                <w:r>
                  <w:rPr>
                    <w:rFonts w:hint="eastAsia" w:ascii="MS Gothic" w:hAnsi="MS Gothic" w:eastAsia="MS Gothic"/>
                  </w:rPr>
                  <w:t>☐</w:t>
                </w:r>
              </w:p>
            </w:tc>
          </w:sdtContent>
        </w:sdt>
      </w:tr>
      <w:tr w:rsidR="00E74E94" w:rsidTr="0052250D" w14:paraId="14464C2B" w14:textId="77777777">
        <w:tc>
          <w:tcPr>
            <w:tcW w:w="6801" w:type="dxa"/>
          </w:tcPr>
          <w:p w:rsidR="00E74E94" w:rsidP="00E74E94" w:rsidRDefault="00E74E94" w14:paraId="523D3648" w14:textId="5B46D750">
            <w:pPr>
              <w:tabs>
                <w:tab w:val="left" w:pos="8350"/>
              </w:tabs>
            </w:pPr>
            <w:r>
              <w:t>Timeliness (within 2-5 business days)</w:t>
            </w:r>
          </w:p>
        </w:tc>
        <w:sdt>
          <w:sdtPr>
            <w:id w:val="-1105262578"/>
            <w14:checkbox>
              <w14:checked w14:val="0"/>
              <w14:checkedState w14:val="2612" w14:font="MS Gothic"/>
              <w14:uncheckedState w14:val="2610" w14:font="MS Gothic"/>
            </w14:checkbox>
          </w:sdtPr>
          <w:sdtContent>
            <w:tc>
              <w:tcPr>
                <w:tcW w:w="1243" w:type="dxa"/>
              </w:tcPr>
              <w:p w:rsidR="00E74E94" w:rsidP="00E74E94" w:rsidRDefault="00E74E94" w14:paraId="11583BC8" w14:textId="1F8D116D">
                <w:pPr>
                  <w:tabs>
                    <w:tab w:val="left" w:pos="8350"/>
                  </w:tabs>
                  <w:jc w:val="center"/>
                </w:pPr>
                <w:r>
                  <w:rPr>
                    <w:rFonts w:hint="eastAsia" w:ascii="MS Gothic" w:hAnsi="MS Gothic" w:eastAsia="MS Gothic"/>
                  </w:rPr>
                  <w:t>☐</w:t>
                </w:r>
              </w:p>
            </w:tc>
          </w:sdtContent>
        </w:sdt>
        <w:sdt>
          <w:sdtPr>
            <w:id w:val="63226945"/>
            <w14:checkbox>
              <w14:checked w14:val="0"/>
              <w14:checkedState w14:val="2612" w14:font="MS Gothic"/>
              <w14:uncheckedState w14:val="2610" w14:font="MS Gothic"/>
            </w14:checkbox>
          </w:sdtPr>
          <w:sdtContent>
            <w:tc>
              <w:tcPr>
                <w:tcW w:w="1581" w:type="dxa"/>
              </w:tcPr>
              <w:p w:rsidR="00E74E94" w:rsidP="00E74E94" w:rsidRDefault="00E74E94" w14:paraId="00FA100C" w14:textId="266EBD13">
                <w:pPr>
                  <w:tabs>
                    <w:tab w:val="left" w:pos="8350"/>
                  </w:tabs>
                  <w:jc w:val="center"/>
                </w:pPr>
                <w:r>
                  <w:rPr>
                    <w:rFonts w:hint="eastAsia" w:ascii="MS Gothic" w:hAnsi="MS Gothic" w:eastAsia="MS Gothic"/>
                  </w:rPr>
                  <w:t>☐</w:t>
                </w:r>
              </w:p>
            </w:tc>
          </w:sdtContent>
        </w:sdt>
      </w:tr>
      <w:tr w:rsidR="00E74E94" w:rsidTr="0052250D" w14:paraId="2BFBA453" w14:textId="77777777">
        <w:tc>
          <w:tcPr>
            <w:tcW w:w="6801" w:type="dxa"/>
          </w:tcPr>
          <w:p w:rsidR="00E74E94" w:rsidP="00E74E94" w:rsidRDefault="00E74E94" w14:paraId="061519E4" w14:textId="518B39FA">
            <w:pPr>
              <w:tabs>
                <w:tab w:val="left" w:pos="8350"/>
              </w:tabs>
            </w:pPr>
            <w:r>
              <w:t>Lists prioritized recommendations</w:t>
            </w:r>
          </w:p>
        </w:tc>
        <w:sdt>
          <w:sdtPr>
            <w:id w:val="45115313"/>
            <w14:checkbox>
              <w14:checked w14:val="0"/>
              <w14:checkedState w14:val="2612" w14:font="MS Gothic"/>
              <w14:uncheckedState w14:val="2610" w14:font="MS Gothic"/>
            </w14:checkbox>
          </w:sdtPr>
          <w:sdtContent>
            <w:tc>
              <w:tcPr>
                <w:tcW w:w="1243" w:type="dxa"/>
              </w:tcPr>
              <w:p w:rsidR="00E74E94" w:rsidP="00E74E94" w:rsidRDefault="00E74E94" w14:paraId="728EE79D" w14:textId="1FA91FC1">
                <w:pPr>
                  <w:tabs>
                    <w:tab w:val="left" w:pos="8350"/>
                  </w:tabs>
                  <w:jc w:val="center"/>
                </w:pPr>
                <w:r>
                  <w:rPr>
                    <w:rFonts w:hint="eastAsia" w:ascii="MS Gothic" w:hAnsi="MS Gothic" w:eastAsia="MS Gothic"/>
                  </w:rPr>
                  <w:t>☐</w:t>
                </w:r>
              </w:p>
            </w:tc>
          </w:sdtContent>
        </w:sdt>
        <w:sdt>
          <w:sdtPr>
            <w:id w:val="1818690260"/>
            <w14:checkbox>
              <w14:checked w14:val="0"/>
              <w14:checkedState w14:val="2612" w14:font="MS Gothic"/>
              <w14:uncheckedState w14:val="2610" w14:font="MS Gothic"/>
            </w14:checkbox>
          </w:sdtPr>
          <w:sdtContent>
            <w:tc>
              <w:tcPr>
                <w:tcW w:w="1581" w:type="dxa"/>
              </w:tcPr>
              <w:p w:rsidR="00E74E94" w:rsidP="00E74E94" w:rsidRDefault="00E74E94" w14:paraId="6F585D2E" w14:textId="5B963914">
                <w:pPr>
                  <w:tabs>
                    <w:tab w:val="left" w:pos="8350"/>
                  </w:tabs>
                  <w:jc w:val="center"/>
                </w:pPr>
                <w:r>
                  <w:rPr>
                    <w:rFonts w:hint="eastAsia" w:ascii="MS Gothic" w:hAnsi="MS Gothic" w:eastAsia="MS Gothic"/>
                  </w:rPr>
                  <w:t>☐</w:t>
                </w:r>
              </w:p>
            </w:tc>
          </w:sdtContent>
        </w:sdt>
      </w:tr>
      <w:tr w:rsidR="00E74E94" w:rsidTr="0052250D" w14:paraId="20ECD174" w14:textId="77777777">
        <w:tc>
          <w:tcPr>
            <w:tcW w:w="6801" w:type="dxa"/>
          </w:tcPr>
          <w:p w:rsidR="00E74E94" w:rsidP="00E74E94" w:rsidRDefault="00E74E94" w14:paraId="6FDBCC4E" w14:textId="13FFC4B5">
            <w:pPr>
              <w:tabs>
                <w:tab w:val="left" w:pos="8350"/>
              </w:tabs>
            </w:pPr>
            <w:r>
              <w:t>Includes IP name with contact information</w:t>
            </w:r>
          </w:p>
        </w:tc>
        <w:sdt>
          <w:sdtPr>
            <w:id w:val="1513114793"/>
            <w14:checkbox>
              <w14:checked w14:val="0"/>
              <w14:checkedState w14:val="2612" w14:font="MS Gothic"/>
              <w14:uncheckedState w14:val="2610" w14:font="MS Gothic"/>
            </w14:checkbox>
          </w:sdtPr>
          <w:sdtContent>
            <w:tc>
              <w:tcPr>
                <w:tcW w:w="1243" w:type="dxa"/>
              </w:tcPr>
              <w:p w:rsidR="00E74E94" w:rsidP="00E74E94" w:rsidRDefault="00E74E94" w14:paraId="5E39C977" w14:textId="1E6809BE">
                <w:pPr>
                  <w:tabs>
                    <w:tab w:val="left" w:pos="8350"/>
                  </w:tabs>
                  <w:jc w:val="center"/>
                </w:pPr>
                <w:r>
                  <w:rPr>
                    <w:rFonts w:hint="eastAsia" w:ascii="MS Gothic" w:hAnsi="MS Gothic" w:eastAsia="MS Gothic"/>
                  </w:rPr>
                  <w:t>☐</w:t>
                </w:r>
              </w:p>
            </w:tc>
          </w:sdtContent>
        </w:sdt>
        <w:sdt>
          <w:sdtPr>
            <w:id w:val="815068560"/>
            <w14:checkbox>
              <w14:checked w14:val="0"/>
              <w14:checkedState w14:val="2612" w14:font="MS Gothic"/>
              <w14:uncheckedState w14:val="2610" w14:font="MS Gothic"/>
            </w14:checkbox>
          </w:sdtPr>
          <w:sdtContent>
            <w:tc>
              <w:tcPr>
                <w:tcW w:w="1581" w:type="dxa"/>
              </w:tcPr>
              <w:p w:rsidR="00E74E94" w:rsidP="00E74E94" w:rsidRDefault="00E74E94" w14:paraId="69F2C141" w14:textId="04B95FE9">
                <w:pPr>
                  <w:tabs>
                    <w:tab w:val="left" w:pos="8350"/>
                  </w:tabs>
                  <w:jc w:val="center"/>
                </w:pPr>
                <w:r>
                  <w:rPr>
                    <w:rFonts w:hint="eastAsia" w:ascii="MS Gothic" w:hAnsi="MS Gothic" w:eastAsia="MS Gothic"/>
                  </w:rPr>
                  <w:t>☐</w:t>
                </w:r>
              </w:p>
            </w:tc>
          </w:sdtContent>
        </w:sdt>
      </w:tr>
      <w:tr w:rsidR="00E74E94" w:rsidTr="0052250D" w14:paraId="446CDAB3" w14:textId="77777777">
        <w:tc>
          <w:tcPr>
            <w:tcW w:w="6801" w:type="dxa"/>
          </w:tcPr>
          <w:p w:rsidR="00E74E94" w:rsidP="00E74E94" w:rsidRDefault="00282413" w14:paraId="0CFBA53B" w14:textId="394C9F80">
            <w:pPr>
              <w:tabs>
                <w:tab w:val="left" w:pos="8350"/>
              </w:tabs>
            </w:pPr>
            <w:r>
              <w:t xml:space="preserve">Sends letter </w:t>
            </w:r>
            <w:r w:rsidR="00E74E94">
              <w:t xml:space="preserve">to facility in PDF format </w:t>
            </w:r>
            <w:r w:rsidR="000D6CA8">
              <w:t xml:space="preserve">and </w:t>
            </w:r>
            <w:r w:rsidR="00E74E94">
              <w:t>completed ICAR tool</w:t>
            </w:r>
          </w:p>
        </w:tc>
        <w:sdt>
          <w:sdtPr>
            <w:id w:val="-1388185608"/>
            <w14:checkbox>
              <w14:checked w14:val="0"/>
              <w14:checkedState w14:val="2612" w14:font="MS Gothic"/>
              <w14:uncheckedState w14:val="2610" w14:font="MS Gothic"/>
            </w14:checkbox>
          </w:sdtPr>
          <w:sdtContent>
            <w:tc>
              <w:tcPr>
                <w:tcW w:w="1243" w:type="dxa"/>
              </w:tcPr>
              <w:p w:rsidR="00E74E94" w:rsidP="00E74E94" w:rsidRDefault="00E74E94" w14:paraId="2CFE6D99" w14:textId="234FC9B5">
                <w:pPr>
                  <w:tabs>
                    <w:tab w:val="left" w:pos="8350"/>
                  </w:tabs>
                  <w:jc w:val="center"/>
                </w:pPr>
                <w:r>
                  <w:rPr>
                    <w:rFonts w:hint="eastAsia" w:ascii="MS Gothic" w:hAnsi="MS Gothic" w:eastAsia="MS Gothic"/>
                  </w:rPr>
                  <w:t>☐</w:t>
                </w:r>
              </w:p>
            </w:tc>
          </w:sdtContent>
        </w:sdt>
        <w:sdt>
          <w:sdtPr>
            <w:id w:val="-1913390669"/>
            <w14:checkbox>
              <w14:checked w14:val="0"/>
              <w14:checkedState w14:val="2612" w14:font="MS Gothic"/>
              <w14:uncheckedState w14:val="2610" w14:font="MS Gothic"/>
            </w14:checkbox>
          </w:sdtPr>
          <w:sdtContent>
            <w:tc>
              <w:tcPr>
                <w:tcW w:w="1581" w:type="dxa"/>
              </w:tcPr>
              <w:p w:rsidR="00E74E94" w:rsidP="00E74E94" w:rsidRDefault="00E74E94" w14:paraId="37BF6405" w14:textId="5BB8418D">
                <w:pPr>
                  <w:tabs>
                    <w:tab w:val="left" w:pos="8350"/>
                  </w:tabs>
                  <w:jc w:val="center"/>
                </w:pPr>
                <w:r>
                  <w:rPr>
                    <w:rFonts w:hint="eastAsia" w:ascii="MS Gothic" w:hAnsi="MS Gothic" w:eastAsia="MS Gothic"/>
                  </w:rPr>
                  <w:t>☐</w:t>
                </w:r>
              </w:p>
            </w:tc>
          </w:sdtContent>
        </w:sdt>
      </w:tr>
      <w:tr w:rsidR="00E74E94" w:rsidTr="00E74E94" w14:paraId="3D57CB48" w14:textId="77777777">
        <w:trPr>
          <w:trHeight w:val="1448"/>
        </w:trPr>
        <w:tc>
          <w:tcPr>
            <w:tcW w:w="9625" w:type="dxa"/>
            <w:gridSpan w:val="3"/>
          </w:tcPr>
          <w:p w:rsidRPr="00E74E94" w:rsidR="00E74E94" w:rsidP="00E74E94" w:rsidRDefault="00E74E94" w14:paraId="52F9344A" w14:textId="5CB2FDBE">
            <w:pPr>
              <w:tabs>
                <w:tab w:val="left" w:pos="8350"/>
              </w:tabs>
              <w:rPr>
                <w:b/>
                <w:bCs/>
              </w:rPr>
            </w:pPr>
            <w:r>
              <w:rPr>
                <w:b/>
                <w:bCs/>
              </w:rPr>
              <w:t>Comments:</w:t>
            </w:r>
          </w:p>
        </w:tc>
      </w:tr>
      <w:tr w:rsidR="00E74E94" w:rsidTr="00E74E94" w14:paraId="0F3D4DAD" w14:textId="77777777">
        <w:trPr>
          <w:trHeight w:val="1448"/>
        </w:trPr>
        <w:tc>
          <w:tcPr>
            <w:tcW w:w="9625" w:type="dxa"/>
            <w:gridSpan w:val="3"/>
          </w:tcPr>
          <w:p w:rsidR="00E74E94" w:rsidP="00E74E94" w:rsidRDefault="00E74E94" w14:paraId="622EDC0D" w14:textId="77777777">
            <w:pPr>
              <w:tabs>
                <w:tab w:val="left" w:pos="8350"/>
              </w:tabs>
              <w:rPr>
                <w:b/>
                <w:bCs/>
              </w:rPr>
            </w:pPr>
          </w:p>
          <w:p w:rsidR="00E74E94" w:rsidP="00E74E94" w:rsidRDefault="00E74E94" w14:paraId="7953EC31" w14:textId="77777777">
            <w:pPr>
              <w:tabs>
                <w:tab w:val="left" w:pos="8350"/>
              </w:tabs>
              <w:rPr>
                <w:b/>
                <w:bCs/>
              </w:rPr>
            </w:pPr>
          </w:p>
          <w:p w:rsidR="00E74E94" w:rsidP="00E74E94" w:rsidRDefault="00E74E94" w14:paraId="4B5822D6" w14:textId="01B4B7C1">
            <w:pPr>
              <w:tabs>
                <w:tab w:val="left" w:pos="8350"/>
              </w:tabs>
              <w:rPr>
                <w:b/>
                <w:bCs/>
              </w:rPr>
            </w:pPr>
            <w:r>
              <w:rPr>
                <w:b/>
                <w:bCs/>
              </w:rPr>
              <w:t>Evaluator’s Signature</w:t>
            </w:r>
            <w:r w:rsidRPr="00E74E94">
              <w:t xml:space="preserve">_______________________________________________ </w:t>
            </w:r>
            <w:r>
              <w:rPr>
                <w:b/>
                <w:bCs/>
              </w:rPr>
              <w:t>Date</w:t>
            </w:r>
            <w:r w:rsidRPr="00E74E94">
              <w:t>________________</w:t>
            </w:r>
          </w:p>
        </w:tc>
      </w:tr>
    </w:tbl>
    <w:p w:rsidRPr="00DA0D24" w:rsidR="00DA0D24" w:rsidP="00DA0D24" w:rsidRDefault="00DA0D24" w14:paraId="6ED4F682" w14:textId="0E80FF6C">
      <w:pPr>
        <w:tabs>
          <w:tab w:val="left" w:pos="8350"/>
        </w:tabs>
      </w:pPr>
    </w:p>
    <w:sectPr w:rsidRPr="00DA0D24" w:rsidR="00DA0D24" w:rsidSect="00EA03C7">
      <w:headerReference w:type="default" r:id="rId9"/>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2AD" w:rsidP="00B23518" w:rsidRDefault="00AE42AD" w14:paraId="106AED39" w14:textId="77777777">
      <w:pPr>
        <w:spacing w:after="0" w:line="240" w:lineRule="auto"/>
      </w:pPr>
      <w:r>
        <w:separator/>
      </w:r>
    </w:p>
  </w:endnote>
  <w:endnote w:type="continuationSeparator" w:id="0">
    <w:p w:rsidR="00AE42AD" w:rsidP="00B23518" w:rsidRDefault="00AE42AD" w14:paraId="402620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2AD" w:rsidP="00B23518" w:rsidRDefault="00AE42AD" w14:paraId="27462CDA" w14:textId="77777777">
      <w:pPr>
        <w:spacing w:after="0" w:line="240" w:lineRule="auto"/>
      </w:pPr>
      <w:r>
        <w:separator/>
      </w:r>
    </w:p>
  </w:footnote>
  <w:footnote w:type="continuationSeparator" w:id="0">
    <w:p w:rsidR="00AE42AD" w:rsidP="00B23518" w:rsidRDefault="00AE42AD" w14:paraId="34462F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D8C" w:rsidRDefault="00292D8C" w14:paraId="37817E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532AD"/>
    <w:multiLevelType w:val="hybridMultilevel"/>
    <w:tmpl w:val="C9847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25210F"/>
    <w:multiLevelType w:val="hybridMultilevel"/>
    <w:tmpl w:val="0EDC4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D1732EC"/>
    <w:multiLevelType w:val="hybridMultilevel"/>
    <w:tmpl w:val="81D69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7C"/>
    <w:rsid w:val="00003005"/>
    <w:rsid w:val="000107EF"/>
    <w:rsid w:val="00041E0D"/>
    <w:rsid w:val="00065949"/>
    <w:rsid w:val="000D6CA8"/>
    <w:rsid w:val="000F0DE6"/>
    <w:rsid w:val="0010239C"/>
    <w:rsid w:val="00220EB4"/>
    <w:rsid w:val="00282413"/>
    <w:rsid w:val="00292D8C"/>
    <w:rsid w:val="00395873"/>
    <w:rsid w:val="003D5E6C"/>
    <w:rsid w:val="003E5337"/>
    <w:rsid w:val="003F2980"/>
    <w:rsid w:val="00435134"/>
    <w:rsid w:val="00512B7D"/>
    <w:rsid w:val="0052250D"/>
    <w:rsid w:val="005345E8"/>
    <w:rsid w:val="005D387C"/>
    <w:rsid w:val="006210D6"/>
    <w:rsid w:val="00675759"/>
    <w:rsid w:val="00681ADE"/>
    <w:rsid w:val="00740ECA"/>
    <w:rsid w:val="00775DD1"/>
    <w:rsid w:val="00786D0F"/>
    <w:rsid w:val="007D15C9"/>
    <w:rsid w:val="007F05AA"/>
    <w:rsid w:val="00855990"/>
    <w:rsid w:val="0089281A"/>
    <w:rsid w:val="008C49E9"/>
    <w:rsid w:val="00924456"/>
    <w:rsid w:val="009529AA"/>
    <w:rsid w:val="00965D55"/>
    <w:rsid w:val="009A2C7E"/>
    <w:rsid w:val="009F24A6"/>
    <w:rsid w:val="00AC39B6"/>
    <w:rsid w:val="00AD70B0"/>
    <w:rsid w:val="00AE42AD"/>
    <w:rsid w:val="00B23518"/>
    <w:rsid w:val="00B46A7F"/>
    <w:rsid w:val="00BC30C7"/>
    <w:rsid w:val="00C247F3"/>
    <w:rsid w:val="00D25EAE"/>
    <w:rsid w:val="00D31B99"/>
    <w:rsid w:val="00DA0D24"/>
    <w:rsid w:val="00DD0346"/>
    <w:rsid w:val="00E156EE"/>
    <w:rsid w:val="00E4274A"/>
    <w:rsid w:val="00E74E94"/>
    <w:rsid w:val="00EA03C7"/>
    <w:rsid w:val="00EA08C1"/>
    <w:rsid w:val="00F36B4C"/>
    <w:rsid w:val="00F71DC9"/>
    <w:rsid w:val="00F7305D"/>
    <w:rsid w:val="00FA0A9F"/>
    <w:rsid w:val="0F08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219C"/>
  <w15:chartTrackingRefBased/>
  <w15:docId w15:val="{3FD1BF35-E4EB-4A0B-AAC0-CDA6F0F2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387C"/>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A2C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1">
    <w:name w:val="Grid Table 5 Dark Accent 1"/>
    <w:basedOn w:val="TableNormal"/>
    <w:uiPriority w:val="50"/>
    <w:rsid w:val="0092445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235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3518"/>
  </w:style>
  <w:style w:type="paragraph" w:styleId="Footer">
    <w:name w:val="footer"/>
    <w:basedOn w:val="Normal"/>
    <w:link w:val="FooterChar"/>
    <w:uiPriority w:val="99"/>
    <w:unhideWhenUsed/>
    <w:rsid w:val="00B235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3518"/>
  </w:style>
  <w:style w:type="paragraph" w:styleId="ListParagraph">
    <w:name w:val="List Paragraph"/>
    <w:basedOn w:val="Normal"/>
    <w:uiPriority w:val="34"/>
    <w:qFormat/>
    <w:rsid w:val="00F7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glossaryDocument" Target="/word/glossary/document.xml" Id="R8d43c755b8574b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5d154c-ae9e-49fd-8d07-2434d14ad692}"/>
      </w:docPartPr>
      <w:docPartBody>
        <w:p w14:paraId="611B20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B2EDCC08C1AB4CADB9D39B4C626A41" ma:contentTypeVersion="11" ma:contentTypeDescription="Create a new document." ma:contentTypeScope="" ma:versionID="a0b8583a9ead8be5005b25638963e4fa">
  <xsd:schema xmlns:xsd="http://www.w3.org/2001/XMLSchema" xmlns:xs="http://www.w3.org/2001/XMLSchema" xmlns:p="http://schemas.microsoft.com/office/2006/metadata/properties" xmlns:ns2="497a17fc-650a-4e39-8122-87f78daf2521" xmlns:ns3="e1b523f6-bdb4-4666-8e9b-eaa967fc94b1" targetNamespace="http://schemas.microsoft.com/office/2006/metadata/properties" ma:root="true" ma:fieldsID="42144d0370a08392bfd425ade211d518" ns2:_="" ns3:_="">
    <xsd:import namespace="497a17fc-650a-4e39-8122-87f78daf2521"/>
    <xsd:import namespace="e1b523f6-bdb4-4666-8e9b-eaa967fc9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a17fc-650a-4e39-8122-87f78daf2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escription0" ma:index="1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523f6-bdb4-4666-8e9b-eaa967fc94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97a17fc-650a-4e39-8122-87f78daf2521" xsi:nil="true"/>
  </documentManagement>
</p:properties>
</file>

<file path=customXml/itemProps1.xml><?xml version="1.0" encoding="utf-8"?>
<ds:datastoreItem xmlns:ds="http://schemas.openxmlformats.org/officeDocument/2006/customXml" ds:itemID="{F6C81B61-1D13-4AA5-B998-569B7761EE0F}">
  <ds:schemaRefs>
    <ds:schemaRef ds:uri="http://schemas.openxmlformats.org/officeDocument/2006/bibliography"/>
  </ds:schemaRefs>
</ds:datastoreItem>
</file>

<file path=customXml/itemProps2.xml><?xml version="1.0" encoding="utf-8"?>
<ds:datastoreItem xmlns:ds="http://schemas.openxmlformats.org/officeDocument/2006/customXml" ds:itemID="{7A24E33D-466B-4BBA-853C-55FBBBCFB4E2}"/>
</file>

<file path=customXml/itemProps3.xml><?xml version="1.0" encoding="utf-8"?>
<ds:datastoreItem xmlns:ds="http://schemas.openxmlformats.org/officeDocument/2006/customXml" ds:itemID="{2E25C472-8CB7-4D57-A111-929BEA485A42}"/>
</file>

<file path=customXml/itemProps4.xml><?xml version="1.0" encoding="utf-8"?>
<ds:datastoreItem xmlns:ds="http://schemas.openxmlformats.org/officeDocument/2006/customXml" ds:itemID="{F8874882-E9D4-4938-ADD6-30188DE9CB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Beverly</dc:creator>
  <keywords/>
  <dc:description/>
  <lastModifiedBy>Burt, Beverly</lastModifiedBy>
  <revision>8</revision>
  <lastPrinted>2021-04-14T23:34:00.0000000Z</lastPrinted>
  <dcterms:created xsi:type="dcterms:W3CDTF">2021-04-13T22:50:00.0000000Z</dcterms:created>
  <dcterms:modified xsi:type="dcterms:W3CDTF">2021-05-24T22:07:39.1319053Z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0x010100D8B2EDCC08C1AB4CADB9D39B4C626A41</vt:lpwstr>
  </property>
</Properties>
</file>